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CF7" w:rsidRPr="005614BE" w:rsidRDefault="007A6CF7" w:rsidP="005614BE">
      <w:pPr>
        <w:bidi/>
        <w:spacing w:line="360" w:lineRule="auto"/>
        <w:jc w:val="center"/>
        <w:rPr>
          <w:rFonts w:asciiTheme="majorBidi" w:hAnsiTheme="majorBidi" w:cstheme="majorBidi"/>
          <w:b/>
          <w:bCs/>
          <w:sz w:val="24"/>
          <w:szCs w:val="24"/>
          <w:rtl/>
        </w:rPr>
      </w:pPr>
    </w:p>
    <w:p w:rsidR="00E436CF" w:rsidRPr="00DB0BC1" w:rsidRDefault="0006229D" w:rsidP="00A80714">
      <w:pPr>
        <w:spacing w:line="360" w:lineRule="auto"/>
        <w:jc w:val="center"/>
        <w:rPr>
          <w:rFonts w:asciiTheme="majorBidi" w:hAnsiTheme="majorBidi" w:cstheme="majorBidi"/>
          <w:b/>
          <w:bCs/>
          <w:sz w:val="28"/>
          <w:szCs w:val="28"/>
        </w:rPr>
      </w:pPr>
      <w:r>
        <w:rPr>
          <w:rFonts w:asciiTheme="majorBidi" w:hAnsiTheme="majorBidi" w:cstheme="majorBidi"/>
          <w:b/>
          <w:bCs/>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-394970</wp:posOffset>
                </wp:positionH>
                <wp:positionV relativeFrom="paragraph">
                  <wp:posOffset>7120890</wp:posOffset>
                </wp:positionV>
                <wp:extent cx="5662295" cy="878840"/>
                <wp:effectExtent l="0" t="0" r="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2295" cy="878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0714" w:rsidRPr="001B516E" w:rsidRDefault="00A80714" w:rsidP="001B516E">
                            <w:pPr>
                              <w:rPr>
                                <w:rFonts w:cs="Arabic Ejaza"/>
                                <w:szCs w:val="40"/>
                                <w:rtl/>
                              </w:rPr>
                            </w:pP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1pt;margin-top:560.7pt;width:445.85pt;height:6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bz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" stroked="f">
                <v:textbox>
                  <w:txbxContent>
                    <w:p w:rsidR="00A80714" w:rsidRPr="001B516E" w:rsidRDefault="00A80714" w:rsidP="001B516E">
                      <w:pPr>
                        <w:rPr>
                          <w:rFonts w:cs="Arabic Ejaza"/>
                          <w:szCs w:val="40"/>
                          <w:rtl/>
                        </w:rPr>
                      </w:pPr>
                      <w:bookmarkStart w:id="1" w:name="_GoBack"/>
                      <w:bookmarkEnd w:id="1"/>
                    </w:p>
                  </w:txbxContent>
                </v:textbox>
              </v:shape>
            </w:pict>
          </mc:Fallback>
        </mc:AlternateContent>
      </w:r>
      <w:r>
        <w:rPr>
          <w:rFonts w:asciiTheme="majorBidi" w:hAnsiTheme="majorBidi" w:cstheme="majorBidi"/>
          <w:b/>
          <w:bCs/>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-606425</wp:posOffset>
                </wp:positionH>
                <wp:positionV relativeFrom="paragraph">
                  <wp:posOffset>2908300</wp:posOffset>
                </wp:positionV>
                <wp:extent cx="6943090" cy="4040505"/>
                <wp:effectExtent l="3175" t="3175"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090" cy="404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0714" w:rsidRPr="00D43017" w:rsidRDefault="00A80714" w:rsidP="00D43017">
                            <w:pPr>
                              <w:spacing w:line="360" w:lineRule="auto"/>
                              <w:jc w:val="center"/>
                              <w:rPr>
                                <w:rFonts w:asciiTheme="majorBidi" w:hAnsiTheme="majorBidi" w:cs="Al-Mothnna"/>
                                <w:b/>
                                <w:bCs/>
                                <w:sz w:val="56"/>
                                <w:szCs w:val="56"/>
                              </w:rPr>
                            </w:pPr>
                            <w:r w:rsidRPr="00D43017">
                              <w:rPr>
                                <w:rFonts w:asciiTheme="majorBidi" w:hAnsiTheme="majorBidi" w:cs="Al-Mothnna"/>
                                <w:b/>
                                <w:bCs/>
                                <w:sz w:val="56"/>
                                <w:szCs w:val="56"/>
                              </w:rPr>
                              <w:t>Drug risk management and its impact on society</w:t>
                            </w:r>
                          </w:p>
                          <w:p w:rsidR="00A80714" w:rsidRPr="001B516E" w:rsidRDefault="00A80714" w:rsidP="001B516E">
                            <w:pPr>
                              <w:spacing w:line="360" w:lineRule="auto"/>
                              <w:jc w:val="center"/>
                              <w:rPr>
                                <w:rFonts w:asciiTheme="majorBidi" w:hAnsiTheme="majorBidi" w:cs="Al-Mothnna"/>
                                <w:b/>
                                <w:bCs/>
                                <w:sz w:val="56"/>
                                <w:szCs w:val="56"/>
                              </w:rPr>
                            </w:pPr>
                          </w:p>
                          <w:p w:rsidR="00A80714" w:rsidRPr="001B516E" w:rsidRDefault="00A80714">
                            <w:pPr>
                              <w:rPr>
                                <w:sz w:val="56"/>
                                <w:szCs w:val="5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47.75pt;margin-top:229pt;width:546.7pt;height:3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" stroked="f">
                <v:textbox>
                  <w:txbxContent>
                    <w:p w:rsidR="00A80714" w:rsidRPr="00D43017" w:rsidRDefault="00A80714" w:rsidP="00D43017">
                      <w:pPr>
                        <w:spacing w:line="360" w:lineRule="auto"/>
                        <w:jc w:val="center"/>
                        <w:rPr>
                          <w:rFonts w:asciiTheme="majorBidi" w:hAnsiTheme="majorBidi" w:cs="Al-Mothnna"/>
                          <w:b/>
                          <w:bCs/>
                          <w:sz w:val="56"/>
                          <w:szCs w:val="56"/>
                        </w:rPr>
                      </w:pPr>
                      <w:r w:rsidRPr="00D43017">
                        <w:rPr>
                          <w:rFonts w:asciiTheme="majorBidi" w:hAnsiTheme="majorBidi" w:cs="Al-Mothnna"/>
                          <w:b/>
                          <w:bCs/>
                          <w:sz w:val="56"/>
                          <w:szCs w:val="56"/>
                        </w:rPr>
                        <w:t>Drug risk management and its impact on society</w:t>
                      </w:r>
                    </w:p>
                    <w:p w:rsidR="00A80714" w:rsidRPr="001B516E" w:rsidRDefault="00A80714" w:rsidP="001B516E">
                      <w:pPr>
                        <w:spacing w:line="360" w:lineRule="auto"/>
                        <w:jc w:val="center"/>
                        <w:rPr>
                          <w:rFonts w:asciiTheme="majorBidi" w:hAnsiTheme="majorBidi" w:cs="Al-Mothnna"/>
                          <w:b/>
                          <w:bCs/>
                          <w:sz w:val="56"/>
                          <w:szCs w:val="56"/>
                        </w:rPr>
                      </w:pPr>
                    </w:p>
                    <w:p w:rsidR="00A80714" w:rsidRPr="001B516E" w:rsidRDefault="00A80714">
                      <w:pPr>
                        <w:rPr>
                          <w:sz w:val="56"/>
                          <w:szCs w:val="56"/>
                        </w:rPr>
                      </w:pPr>
                    </w:p>
                  </w:txbxContent>
                </v:textbox>
              </v:shape>
            </w:pict>
          </mc:Fallback>
        </mc:AlternateContent>
      </w:r>
      <w:r>
        <w:rPr>
          <w:rFonts w:asciiTheme="majorBidi" w:hAnsiTheme="majorBidi" w:cstheme="majorBidi"/>
          <w:b/>
          <w:bCs/>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5080</wp:posOffset>
                </wp:positionV>
                <wp:extent cx="2891790" cy="1342390"/>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790" cy="1342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0714" w:rsidRPr="001B516E" w:rsidRDefault="00A80714" w:rsidP="007A6CF7">
                            <w:pPr>
                              <w:jc w:val="center"/>
                              <w:rPr>
                                <w:rFonts w:ascii="_PDMS_Saleem_QuranFont" w:hAnsi="_PDMS_Saleem_QuranFont" w:cs="Arabic Ejaza"/>
                                <w:sz w:val="96"/>
                                <w:szCs w:val="96"/>
                              </w:rPr>
                            </w:pPr>
                            <w:r w:rsidRPr="001B516E">
                              <w:rPr>
                                <w:rFonts w:ascii="_PDMS_Saleem_QuranFont" w:hAnsi="_PDMS_Saleem_QuranFont" w:cs="Arabic Ejaza"/>
                                <w:sz w:val="96"/>
                                <w:szCs w:val="96"/>
                              </w:rPr>
                              <w:t>Proposal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0;margin-top:.4pt;width:227.7pt;height:105.7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" stroked="f">
                <v:textbox>
                  <w:txbxContent>
                    <w:p w:rsidR="00A80714" w:rsidRPr="001B516E" w:rsidRDefault="00A80714" w:rsidP="007A6CF7">
                      <w:pPr>
                        <w:jc w:val="center"/>
                        <w:rPr>
                          <w:rFonts w:ascii="_PDMS_Saleem_QuranFont" w:hAnsi="_PDMS_Saleem_QuranFont" w:cs="Arabic Ejaza"/>
                          <w:sz w:val="96"/>
                          <w:szCs w:val="96"/>
                        </w:rPr>
                      </w:pPr>
                      <w:r w:rsidRPr="001B516E">
                        <w:rPr>
                          <w:rFonts w:ascii="_PDMS_Saleem_QuranFont" w:hAnsi="_PDMS_Saleem_QuranFont" w:cs="Arabic Ejaza"/>
                          <w:sz w:val="96"/>
                          <w:szCs w:val="96"/>
                        </w:rPr>
                        <w:t>Proposal</w:t>
                      </w:r>
                    </w:p>
                  </w:txbxContent>
                </v:textbox>
              </v:shape>
            </w:pict>
          </mc:Fallback>
        </mc:AlternateContent>
      </w:r>
      <w:r w:rsidR="007A6CF7" w:rsidRPr="000440EE">
        <w:rPr>
          <w:rFonts w:asciiTheme="majorBidi" w:hAnsiTheme="majorBidi" w:cstheme="majorBidi"/>
          <w:b/>
          <w:bCs/>
          <w:sz w:val="24"/>
          <w:szCs w:val="24"/>
          <w:rtl/>
          <w:lang w:bidi="ar-LB"/>
        </w:rPr>
        <w:br w:type="page"/>
      </w:r>
    </w:p>
    <w:p w:rsidR="00E436CF" w:rsidRPr="00DB0BC1" w:rsidRDefault="00E436CF" w:rsidP="00E436CF">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lastRenderedPageBreak/>
        <w:t xml:space="preserve">Introduction </w:t>
      </w:r>
    </w:p>
    <w:p w:rsidR="00806731" w:rsidRDefault="00E436CF" w:rsidP="00806731">
      <w:pPr>
        <w:spacing w:line="360" w:lineRule="auto"/>
        <w:ind w:firstLine="720"/>
        <w:jc w:val="both"/>
        <w:rPr>
          <w:rFonts w:asciiTheme="majorBidi" w:hAnsiTheme="majorBidi" w:cstheme="majorBidi"/>
          <w:sz w:val="24"/>
          <w:szCs w:val="24"/>
        </w:rPr>
      </w:pPr>
      <w:r w:rsidRPr="00DB0BC1">
        <w:rPr>
          <w:rFonts w:asciiTheme="majorBidi" w:hAnsiTheme="majorBidi" w:cstheme="majorBidi"/>
          <w:sz w:val="24"/>
          <w:szCs w:val="24"/>
        </w:rPr>
        <w:t xml:space="preserve">This research is proposed to examine the role of </w:t>
      </w:r>
      <w:r w:rsidR="00806731" w:rsidRPr="00806731">
        <w:rPr>
          <w:rFonts w:asciiTheme="majorBidi" w:hAnsiTheme="majorBidi" w:cstheme="majorBidi"/>
          <w:sz w:val="24"/>
          <w:szCs w:val="24"/>
        </w:rPr>
        <w:t xml:space="preserve">drug risk management </w:t>
      </w:r>
      <w:r w:rsidR="00806731" w:rsidRPr="00DB0BC1">
        <w:rPr>
          <w:rFonts w:asciiTheme="majorBidi" w:hAnsiTheme="majorBidi" w:cstheme="majorBidi"/>
          <w:sz w:val="24"/>
          <w:szCs w:val="24"/>
        </w:rPr>
        <w:t>in</w:t>
      </w:r>
      <w:r w:rsidR="00806731">
        <w:rPr>
          <w:rFonts w:asciiTheme="majorBidi" w:hAnsiTheme="majorBidi" w:cstheme="majorBidi"/>
          <w:sz w:val="24"/>
          <w:szCs w:val="24"/>
        </w:rPr>
        <w:t xml:space="preserve"> de</w:t>
      </w:r>
      <w:r w:rsidR="00806731" w:rsidRPr="00DB0BC1">
        <w:rPr>
          <w:rFonts w:asciiTheme="majorBidi" w:hAnsiTheme="majorBidi" w:cstheme="majorBidi"/>
          <w:sz w:val="24"/>
          <w:szCs w:val="24"/>
        </w:rPr>
        <w:t>creasing crime</w:t>
      </w:r>
      <w:r w:rsidR="00806731">
        <w:rPr>
          <w:rFonts w:asciiTheme="majorBidi" w:hAnsiTheme="majorBidi" w:cstheme="majorBidi"/>
          <w:sz w:val="24"/>
          <w:szCs w:val="24"/>
        </w:rPr>
        <w:t>s</w:t>
      </w:r>
      <w:r w:rsidR="00806731" w:rsidRPr="00806731">
        <w:rPr>
          <w:rFonts w:asciiTheme="majorBidi" w:hAnsiTheme="majorBidi" w:cstheme="majorBidi"/>
          <w:sz w:val="24"/>
          <w:szCs w:val="24"/>
        </w:rPr>
        <w:t xml:space="preserve"> and its impact on society</w:t>
      </w:r>
      <w:r w:rsidRPr="00DB0BC1">
        <w:rPr>
          <w:rFonts w:asciiTheme="majorBidi" w:hAnsiTheme="majorBidi" w:cstheme="majorBidi"/>
          <w:sz w:val="24"/>
          <w:szCs w:val="24"/>
        </w:rPr>
        <w:t>.</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Drug is any chemical substance which when taking into the body interact with</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tissues to</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modify the biochemical process of the body. Some of the drug exerts major effect on the body or brain causing stimulation which results in change of mode and behavior.</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In many cases criminal or anti-social behavior</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occurs when the person is under the influence of a drug, and long term personality changes in individuals may occur as well</w:t>
      </w:r>
      <w:r w:rsidR="00806731">
        <w:rPr>
          <w:rFonts w:asciiTheme="majorBidi" w:hAnsiTheme="majorBidi" w:cstheme="majorBidi"/>
          <w:sz w:val="24"/>
          <w:szCs w:val="24"/>
        </w:rPr>
        <w:t xml:space="preserve">. </w:t>
      </w:r>
      <w:r w:rsidR="00806731" w:rsidRPr="00806731">
        <w:rPr>
          <w:rFonts w:asciiTheme="majorBidi" w:hAnsiTheme="majorBidi" w:cstheme="majorBidi"/>
          <w:sz w:val="24"/>
          <w:szCs w:val="24"/>
        </w:rPr>
        <w:t>In addition to possible physical, social, and psychological harm, use of some drugs may also lead to criminal penalties, although these vary widely depending on the local jurisdiction</w:t>
      </w:r>
      <w:r w:rsidR="00806731">
        <w:rPr>
          <w:rFonts w:asciiTheme="majorBidi" w:hAnsiTheme="majorBidi" w:cstheme="majorBidi"/>
          <w:sz w:val="24"/>
          <w:szCs w:val="24"/>
        </w:rPr>
        <w:t xml:space="preserve">. </w:t>
      </w:r>
      <w:r w:rsidRPr="00DB0BC1">
        <w:rPr>
          <w:rFonts w:asciiTheme="majorBidi" w:hAnsiTheme="majorBidi" w:cstheme="majorBidi"/>
          <w:sz w:val="24"/>
          <w:szCs w:val="24"/>
        </w:rPr>
        <w:t>This research will examine the</w:t>
      </w:r>
      <w:r w:rsidR="00806731">
        <w:rPr>
          <w:rFonts w:asciiTheme="majorBidi" w:hAnsiTheme="majorBidi" w:cstheme="majorBidi"/>
          <w:sz w:val="24"/>
          <w:szCs w:val="24"/>
        </w:rPr>
        <w:t xml:space="preserve"> </w:t>
      </w:r>
      <w:r w:rsidRPr="00DB0BC1">
        <w:rPr>
          <w:rFonts w:asciiTheme="majorBidi" w:hAnsiTheme="majorBidi" w:cstheme="majorBidi"/>
          <w:sz w:val="24"/>
          <w:szCs w:val="24"/>
        </w:rPr>
        <w:t xml:space="preserve">effects of </w:t>
      </w:r>
      <w:r>
        <w:rPr>
          <w:rFonts w:asciiTheme="majorBidi" w:hAnsiTheme="majorBidi" w:cstheme="majorBidi"/>
          <w:sz w:val="24"/>
          <w:szCs w:val="24"/>
        </w:rPr>
        <w:t xml:space="preserve">the </w:t>
      </w:r>
      <w:r w:rsidR="00806731" w:rsidRPr="00806731">
        <w:rPr>
          <w:rFonts w:asciiTheme="majorBidi" w:hAnsiTheme="majorBidi" w:cstheme="majorBidi"/>
          <w:sz w:val="24"/>
          <w:szCs w:val="24"/>
        </w:rPr>
        <w:t xml:space="preserve">drug risk management </w:t>
      </w:r>
      <w:r w:rsidRPr="00DB0BC1">
        <w:rPr>
          <w:rFonts w:asciiTheme="majorBidi" w:hAnsiTheme="majorBidi" w:cstheme="majorBidi"/>
          <w:sz w:val="24"/>
          <w:szCs w:val="24"/>
        </w:rPr>
        <w:t xml:space="preserve">on </w:t>
      </w:r>
      <w:r w:rsidR="00806731">
        <w:rPr>
          <w:rFonts w:asciiTheme="majorBidi" w:hAnsiTheme="majorBidi" w:cstheme="majorBidi"/>
          <w:sz w:val="24"/>
          <w:szCs w:val="24"/>
        </w:rPr>
        <w:t xml:space="preserve">increasing </w:t>
      </w:r>
      <w:r w:rsidRPr="00DB0BC1">
        <w:rPr>
          <w:rFonts w:asciiTheme="majorBidi" w:hAnsiTheme="majorBidi" w:cstheme="majorBidi"/>
          <w:sz w:val="24"/>
          <w:szCs w:val="24"/>
        </w:rPr>
        <w:t>awareness</w:t>
      </w:r>
      <w:r w:rsidR="00806731">
        <w:rPr>
          <w:rFonts w:asciiTheme="majorBidi" w:hAnsiTheme="majorBidi" w:cstheme="majorBidi"/>
          <w:sz w:val="24"/>
          <w:szCs w:val="24"/>
        </w:rPr>
        <w:t xml:space="preserve"> of the community.</w:t>
      </w:r>
    </w:p>
    <w:p w:rsidR="00F87237" w:rsidRDefault="00F87237" w:rsidP="00F87237">
      <w:pPr>
        <w:spacing w:line="360" w:lineRule="auto"/>
        <w:ind w:firstLine="720"/>
        <w:jc w:val="both"/>
        <w:rPr>
          <w:rFonts w:asciiTheme="majorBidi" w:hAnsiTheme="majorBidi" w:cstheme="majorBidi"/>
          <w:sz w:val="24"/>
          <w:szCs w:val="24"/>
        </w:rPr>
      </w:pPr>
      <w:r w:rsidRPr="004779E5">
        <w:rPr>
          <w:rFonts w:asciiTheme="majorBidi" w:hAnsiTheme="majorBidi" w:cstheme="majorBidi"/>
          <w:sz w:val="24"/>
          <w:szCs w:val="24"/>
        </w:rPr>
        <w:t>One of the key factors in building up effective, meaningful dialogues with young people about their</w:t>
      </w:r>
      <w:r>
        <w:rPr>
          <w:rFonts w:asciiTheme="majorBidi" w:hAnsiTheme="majorBidi" w:cstheme="majorBidi"/>
          <w:sz w:val="24"/>
          <w:szCs w:val="24"/>
        </w:rPr>
        <w:t xml:space="preserve"> </w:t>
      </w:r>
      <w:r w:rsidRPr="004779E5">
        <w:rPr>
          <w:rFonts w:asciiTheme="majorBidi" w:hAnsiTheme="majorBidi" w:cstheme="majorBidi"/>
          <w:sz w:val="24"/>
          <w:szCs w:val="24"/>
        </w:rPr>
        <w:t>health behaviors and the decisions they make about drug use is the ability to understand what</w:t>
      </w:r>
      <w:r>
        <w:rPr>
          <w:rFonts w:asciiTheme="majorBidi" w:hAnsiTheme="majorBidi" w:cstheme="majorBidi"/>
          <w:sz w:val="24"/>
          <w:szCs w:val="24"/>
        </w:rPr>
        <w:t xml:space="preserve"> </w:t>
      </w:r>
      <w:r w:rsidRPr="004779E5">
        <w:rPr>
          <w:rFonts w:asciiTheme="majorBidi" w:hAnsiTheme="majorBidi" w:cstheme="majorBidi"/>
          <w:sz w:val="24"/>
          <w:szCs w:val="24"/>
        </w:rPr>
        <w:t>motivates the different types of drug use and the subjectively positive, desired outcomes as well as</w:t>
      </w:r>
      <w:r>
        <w:rPr>
          <w:rFonts w:asciiTheme="majorBidi" w:hAnsiTheme="majorBidi" w:cstheme="majorBidi"/>
          <w:sz w:val="24"/>
          <w:szCs w:val="24"/>
        </w:rPr>
        <w:t xml:space="preserve"> </w:t>
      </w:r>
      <w:r w:rsidRPr="004779E5">
        <w:rPr>
          <w:rFonts w:asciiTheme="majorBidi" w:hAnsiTheme="majorBidi" w:cstheme="majorBidi"/>
          <w:sz w:val="24"/>
          <w:szCs w:val="24"/>
        </w:rPr>
        <w:t>the negatives. Responses which ignore the significance of the peer group and the subjective</w:t>
      </w:r>
      <w:r>
        <w:rPr>
          <w:rFonts w:asciiTheme="majorBidi" w:hAnsiTheme="majorBidi" w:cstheme="majorBidi"/>
          <w:sz w:val="24"/>
          <w:szCs w:val="24"/>
        </w:rPr>
        <w:t xml:space="preserve"> </w:t>
      </w:r>
      <w:r w:rsidRPr="004779E5">
        <w:rPr>
          <w:rFonts w:asciiTheme="majorBidi" w:hAnsiTheme="majorBidi" w:cstheme="majorBidi"/>
          <w:sz w:val="24"/>
          <w:szCs w:val="24"/>
        </w:rPr>
        <w:t>pleasures derived from drug use by young people are unlikely to have any impact in terms of</w:t>
      </w:r>
      <w:r>
        <w:rPr>
          <w:rFonts w:asciiTheme="majorBidi" w:hAnsiTheme="majorBidi" w:cstheme="majorBidi"/>
          <w:sz w:val="24"/>
          <w:szCs w:val="24"/>
        </w:rPr>
        <w:t xml:space="preserve"> </w:t>
      </w:r>
      <w:r w:rsidRPr="004779E5">
        <w:rPr>
          <w:rFonts w:asciiTheme="majorBidi" w:hAnsiTheme="majorBidi" w:cstheme="majorBidi"/>
          <w:sz w:val="24"/>
          <w:szCs w:val="24"/>
        </w:rPr>
        <w:t>education and prevention</w:t>
      </w:r>
      <w:r>
        <w:rPr>
          <w:rFonts w:asciiTheme="majorBidi" w:hAnsiTheme="majorBidi" w:cstheme="majorBidi"/>
          <w:sz w:val="24"/>
          <w:szCs w:val="24"/>
        </w:rPr>
        <w:t>.</w:t>
      </w:r>
    </w:p>
    <w:p w:rsidR="004779E5" w:rsidRDefault="00A80714" w:rsidP="00806731">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The most obvious effects of drug abuse--which are manifested in t</w:t>
      </w:r>
      <w:r w:rsidR="0027154B">
        <w:rPr>
          <w:rFonts w:asciiTheme="majorBidi" w:hAnsiTheme="majorBidi" w:cstheme="majorBidi"/>
          <w:sz w:val="24"/>
          <w:szCs w:val="24"/>
        </w:rPr>
        <w:t xml:space="preserve">he individuals who abuse drugs </w:t>
      </w:r>
      <w:r w:rsidRPr="00806731">
        <w:rPr>
          <w:rFonts w:asciiTheme="majorBidi" w:hAnsiTheme="majorBidi" w:cstheme="majorBidi"/>
          <w:sz w:val="24"/>
          <w:szCs w:val="24"/>
        </w:rPr>
        <w:t xml:space="preserve">include ill health, sickness and, ultimately, death. Particularly devastating to an abuser's health is the contraction of needle borne illnesses including hepatitis and HIV/AIDS through injection drug use. NSDUH data indicate that in 2004 over 3.5 million individuals aged 18 and older admitted to having injected an illicit drug during their lifetime. </w:t>
      </w:r>
    </w:p>
    <w:p w:rsidR="0002739F" w:rsidRDefault="0002739F" w:rsidP="00ED2A4A">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At independence, most African countries operated policies of free health care for all. With</w:t>
      </w:r>
      <w:r w:rsidR="004779E5">
        <w:rPr>
          <w:rFonts w:asciiTheme="majorBidi" w:hAnsiTheme="majorBidi" w:cstheme="majorBidi"/>
          <w:sz w:val="24"/>
          <w:szCs w:val="24"/>
        </w:rPr>
        <w:t xml:space="preserve"> </w:t>
      </w:r>
      <w:r w:rsidRPr="00806731">
        <w:rPr>
          <w:rFonts w:asciiTheme="majorBidi" w:hAnsiTheme="majorBidi" w:cstheme="majorBidi"/>
          <w:sz w:val="24"/>
          <w:szCs w:val="24"/>
        </w:rPr>
        <w:t>the economic problems experienced in most African countries in the 1970s, this option was</w:t>
      </w:r>
      <w:r w:rsidR="004779E5">
        <w:rPr>
          <w:rFonts w:asciiTheme="majorBidi" w:hAnsiTheme="majorBidi" w:cstheme="majorBidi"/>
          <w:sz w:val="24"/>
          <w:szCs w:val="24"/>
        </w:rPr>
        <w:t xml:space="preserve"> </w:t>
      </w:r>
      <w:r w:rsidRPr="00806731">
        <w:rPr>
          <w:rFonts w:asciiTheme="majorBidi" w:hAnsiTheme="majorBidi" w:cstheme="majorBidi"/>
          <w:sz w:val="24"/>
          <w:szCs w:val="24"/>
        </w:rPr>
        <w:t>no longer feasible. With the introduction of the essential drug concept in the early 1970sand the publication of the first WHO model list of essential drugs, it became increasingly clear that</w:t>
      </w:r>
      <w:r w:rsidR="004779E5">
        <w:rPr>
          <w:rFonts w:asciiTheme="majorBidi" w:hAnsiTheme="majorBidi" w:cstheme="majorBidi"/>
          <w:sz w:val="24"/>
          <w:szCs w:val="24"/>
        </w:rPr>
        <w:t xml:space="preserve"> </w:t>
      </w:r>
      <w:r w:rsidRPr="00806731">
        <w:rPr>
          <w:rFonts w:asciiTheme="majorBidi" w:hAnsiTheme="majorBidi" w:cstheme="majorBidi"/>
          <w:sz w:val="24"/>
          <w:szCs w:val="24"/>
        </w:rPr>
        <w:t>the scarce financial resources needed to be cautiously used in order to contain the increasing drug</w:t>
      </w:r>
      <w:r w:rsidR="004779E5">
        <w:rPr>
          <w:rFonts w:asciiTheme="majorBidi" w:hAnsiTheme="majorBidi" w:cstheme="majorBidi"/>
          <w:sz w:val="24"/>
          <w:szCs w:val="24"/>
        </w:rPr>
        <w:t xml:space="preserve"> </w:t>
      </w:r>
      <w:r w:rsidRPr="00806731">
        <w:rPr>
          <w:rFonts w:asciiTheme="majorBidi" w:hAnsiTheme="majorBidi" w:cstheme="majorBidi"/>
          <w:sz w:val="24"/>
          <w:szCs w:val="24"/>
        </w:rPr>
        <w:t xml:space="preserve">costs and ensure sustained availability and accessibility of essential drugs. Such drugs are </w:t>
      </w:r>
      <w:r w:rsidRPr="00806731">
        <w:rPr>
          <w:rFonts w:asciiTheme="majorBidi" w:hAnsiTheme="majorBidi" w:cstheme="majorBidi"/>
          <w:sz w:val="24"/>
          <w:szCs w:val="24"/>
        </w:rPr>
        <w:lastRenderedPageBreak/>
        <w:t>considered</w:t>
      </w:r>
      <w:r w:rsidR="004779E5">
        <w:rPr>
          <w:rFonts w:asciiTheme="majorBidi" w:hAnsiTheme="majorBidi" w:cstheme="majorBidi"/>
          <w:sz w:val="24"/>
          <w:szCs w:val="24"/>
        </w:rPr>
        <w:t xml:space="preserve"> necessar</w:t>
      </w:r>
      <w:r w:rsidRPr="00806731">
        <w:rPr>
          <w:rFonts w:asciiTheme="majorBidi" w:hAnsiTheme="majorBidi" w:cstheme="majorBidi"/>
          <w:sz w:val="24"/>
          <w:szCs w:val="24"/>
        </w:rPr>
        <w:t>y and vital for the health needs of the population; they should be available at all times, in</w:t>
      </w:r>
      <w:r w:rsidR="004779E5">
        <w:rPr>
          <w:rFonts w:asciiTheme="majorBidi" w:hAnsiTheme="majorBidi" w:cstheme="majorBidi"/>
          <w:sz w:val="24"/>
          <w:szCs w:val="24"/>
        </w:rPr>
        <w:t xml:space="preserve"> </w:t>
      </w:r>
      <w:r w:rsidRPr="00806731">
        <w:rPr>
          <w:rFonts w:asciiTheme="majorBidi" w:hAnsiTheme="majorBidi" w:cstheme="majorBidi"/>
          <w:sz w:val="24"/>
          <w:szCs w:val="24"/>
        </w:rPr>
        <w:t>the proper dosage forms and at affordable costs.</w:t>
      </w:r>
    </w:p>
    <w:p w:rsidR="00E71B03" w:rsidRDefault="00E71B03" w:rsidP="00E436CF">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In order to ensure the safety of drugs, it is important to assess measures for appropriate management of the risks of drugs at any time from the development phase to the regulatory review and the post-marketing phase. The RMP is a document which is shown the consistent risk management of drug from the development phase to the post-marketing phase. And the RMP aims to be made evaluate the risk management at regular intervals or in response to the progress of post-marketing surveillance and a set of pharmacovigilance activities to minimize the risks of drugs. Sharing the published information among medical professionals is meant to ensure further enhancements of post-marketing safety measures.</w:t>
      </w:r>
    </w:p>
    <w:p w:rsidR="00E07183" w:rsidRDefault="00E07183" w:rsidP="00E436CF">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Different drugs create different problems for different people. These problems need</w:t>
      </w:r>
      <w:r w:rsidR="004779E5">
        <w:rPr>
          <w:rFonts w:asciiTheme="majorBidi" w:hAnsiTheme="majorBidi" w:cstheme="majorBidi"/>
          <w:sz w:val="24"/>
          <w:szCs w:val="24"/>
        </w:rPr>
        <w:t xml:space="preserve"> </w:t>
      </w:r>
      <w:r w:rsidRPr="00806731">
        <w:rPr>
          <w:rFonts w:asciiTheme="majorBidi" w:hAnsiTheme="majorBidi" w:cstheme="majorBidi"/>
          <w:sz w:val="24"/>
          <w:szCs w:val="24"/>
        </w:rPr>
        <w:t>different answers. To begin to understand the problem, you have to know what is</w:t>
      </w:r>
      <w:r w:rsidR="004779E5">
        <w:rPr>
          <w:rFonts w:asciiTheme="majorBidi" w:hAnsiTheme="majorBidi" w:cstheme="majorBidi"/>
          <w:sz w:val="24"/>
          <w:szCs w:val="24"/>
        </w:rPr>
        <w:t xml:space="preserve"> </w:t>
      </w:r>
      <w:r w:rsidRPr="00806731">
        <w:rPr>
          <w:rFonts w:asciiTheme="majorBidi" w:hAnsiTheme="majorBidi" w:cstheme="majorBidi"/>
          <w:sz w:val="24"/>
          <w:szCs w:val="24"/>
        </w:rPr>
        <w:t>happening in the life of the person who is</w:t>
      </w:r>
      <w:r w:rsidR="004779E5">
        <w:rPr>
          <w:rFonts w:asciiTheme="majorBidi" w:hAnsiTheme="majorBidi" w:cstheme="majorBidi"/>
          <w:sz w:val="24"/>
          <w:szCs w:val="24"/>
        </w:rPr>
        <w:t xml:space="preserve"> </w:t>
      </w:r>
      <w:r w:rsidRPr="00806731">
        <w:rPr>
          <w:rFonts w:asciiTheme="majorBidi" w:hAnsiTheme="majorBidi" w:cstheme="majorBidi"/>
          <w:sz w:val="24"/>
          <w:szCs w:val="24"/>
        </w:rPr>
        <w:t>using the drug and what drug they are using.</w:t>
      </w:r>
      <w:r w:rsidR="004779E5">
        <w:rPr>
          <w:rFonts w:asciiTheme="majorBidi" w:hAnsiTheme="majorBidi" w:cstheme="majorBidi"/>
          <w:sz w:val="24"/>
          <w:szCs w:val="24"/>
        </w:rPr>
        <w:t xml:space="preserve"> </w:t>
      </w:r>
      <w:r w:rsidRPr="00806731">
        <w:rPr>
          <w:rFonts w:asciiTheme="majorBidi" w:hAnsiTheme="majorBidi" w:cstheme="majorBidi"/>
          <w:sz w:val="24"/>
          <w:szCs w:val="24"/>
        </w:rPr>
        <w:t>In this booklet we look at the problem of</w:t>
      </w:r>
      <w:r w:rsidR="004779E5">
        <w:rPr>
          <w:rFonts w:asciiTheme="majorBidi" w:hAnsiTheme="majorBidi" w:cstheme="majorBidi"/>
          <w:sz w:val="24"/>
          <w:szCs w:val="24"/>
        </w:rPr>
        <w:t xml:space="preserve"> </w:t>
      </w:r>
      <w:r w:rsidRPr="00806731">
        <w:rPr>
          <w:rFonts w:asciiTheme="majorBidi" w:hAnsiTheme="majorBidi" w:cstheme="majorBidi"/>
          <w:sz w:val="24"/>
          <w:szCs w:val="24"/>
        </w:rPr>
        <w:t>illegal drug use. The most commonly used</w:t>
      </w:r>
      <w:r w:rsidR="004779E5">
        <w:rPr>
          <w:rFonts w:asciiTheme="majorBidi" w:hAnsiTheme="majorBidi" w:cstheme="majorBidi"/>
          <w:sz w:val="24"/>
          <w:szCs w:val="24"/>
        </w:rPr>
        <w:t xml:space="preserve"> </w:t>
      </w:r>
      <w:r w:rsidRPr="00806731">
        <w:rPr>
          <w:rFonts w:asciiTheme="majorBidi" w:hAnsiTheme="majorBidi" w:cstheme="majorBidi"/>
          <w:sz w:val="24"/>
          <w:szCs w:val="24"/>
        </w:rPr>
        <w:t>illegal drugs are cannabis, ecstasy, heroin and cocaine.</w:t>
      </w:r>
    </w:p>
    <w:p w:rsidR="0027154B" w:rsidRDefault="00E07183" w:rsidP="0027154B">
      <w:pPr>
        <w:spacing w:line="360" w:lineRule="auto"/>
        <w:ind w:firstLine="720"/>
        <w:jc w:val="both"/>
        <w:rPr>
          <w:rFonts w:asciiTheme="majorBidi" w:hAnsiTheme="majorBidi" w:cstheme="majorBidi"/>
          <w:sz w:val="24"/>
          <w:szCs w:val="24"/>
        </w:rPr>
      </w:pPr>
      <w:r w:rsidRPr="004779E5">
        <w:rPr>
          <w:rFonts w:asciiTheme="majorBidi" w:hAnsiTheme="majorBidi" w:cstheme="majorBidi"/>
          <w:sz w:val="24"/>
          <w:szCs w:val="24"/>
        </w:rPr>
        <w:t>Drug use and its impact on society is an emotive issue, particularly</w:t>
      </w:r>
      <w:r w:rsidR="004779E5">
        <w:rPr>
          <w:rFonts w:asciiTheme="majorBidi" w:hAnsiTheme="majorBidi" w:cstheme="majorBidi"/>
          <w:sz w:val="24"/>
          <w:szCs w:val="24"/>
        </w:rPr>
        <w:t xml:space="preserve"> </w:t>
      </w:r>
      <w:r w:rsidRPr="004779E5">
        <w:rPr>
          <w:rFonts w:asciiTheme="majorBidi" w:hAnsiTheme="majorBidi" w:cstheme="majorBidi"/>
          <w:sz w:val="24"/>
          <w:szCs w:val="24"/>
        </w:rPr>
        <w:t>where young people are concerned. Much of the debate which</w:t>
      </w:r>
      <w:r w:rsidR="004779E5">
        <w:rPr>
          <w:rFonts w:asciiTheme="majorBidi" w:hAnsiTheme="majorBidi" w:cstheme="majorBidi"/>
          <w:sz w:val="24"/>
          <w:szCs w:val="24"/>
        </w:rPr>
        <w:t xml:space="preserve"> </w:t>
      </w:r>
      <w:r w:rsidRPr="004779E5">
        <w:rPr>
          <w:rFonts w:asciiTheme="majorBidi" w:hAnsiTheme="majorBidi" w:cstheme="majorBidi"/>
          <w:sz w:val="24"/>
          <w:szCs w:val="24"/>
        </w:rPr>
        <w:t>surrounds drug issues in Ireland in both the media and at more local, intimate</w:t>
      </w:r>
      <w:r w:rsidR="004779E5">
        <w:rPr>
          <w:rFonts w:asciiTheme="majorBidi" w:hAnsiTheme="majorBidi" w:cstheme="majorBidi"/>
          <w:sz w:val="24"/>
          <w:szCs w:val="24"/>
        </w:rPr>
        <w:t xml:space="preserve"> </w:t>
      </w:r>
      <w:r w:rsidRPr="004779E5">
        <w:rPr>
          <w:rFonts w:asciiTheme="majorBidi" w:hAnsiTheme="majorBidi" w:cstheme="majorBidi"/>
          <w:sz w:val="24"/>
          <w:szCs w:val="24"/>
        </w:rPr>
        <w:t>levels is fuelled by a range of misapprehensions, misunderstandings and</w:t>
      </w:r>
      <w:r w:rsidR="004779E5">
        <w:rPr>
          <w:rFonts w:asciiTheme="majorBidi" w:hAnsiTheme="majorBidi" w:cstheme="majorBidi"/>
          <w:sz w:val="24"/>
          <w:szCs w:val="24"/>
        </w:rPr>
        <w:t xml:space="preserve"> </w:t>
      </w:r>
      <w:r w:rsidRPr="004779E5">
        <w:rPr>
          <w:rFonts w:asciiTheme="majorBidi" w:hAnsiTheme="majorBidi" w:cstheme="majorBidi"/>
          <w:sz w:val="24"/>
          <w:szCs w:val="24"/>
        </w:rPr>
        <w:t>misinformation.</w:t>
      </w:r>
      <w:r w:rsidR="0027154B">
        <w:rPr>
          <w:rFonts w:asciiTheme="majorBidi" w:hAnsiTheme="majorBidi" w:cstheme="majorBidi"/>
          <w:sz w:val="24"/>
          <w:szCs w:val="24"/>
        </w:rPr>
        <w:t xml:space="preserve"> </w:t>
      </w:r>
      <w:r w:rsidR="0027154B" w:rsidRPr="00DB0BC1">
        <w:rPr>
          <w:rFonts w:asciiTheme="majorBidi" w:hAnsiTheme="majorBidi" w:cstheme="majorBidi"/>
          <w:sz w:val="24"/>
          <w:szCs w:val="24"/>
        </w:rPr>
        <w:t>Watch groups have been vital to the safety and well-being of communities. These programs enlist the active participation of residents and police to reduce crime in neighborhoods. They address all types of crime, but mainly focus on drug- and gang-related activities and crimes against property, including burglary.</w:t>
      </w:r>
    </w:p>
    <w:p w:rsidR="004779E5" w:rsidRDefault="00E436CF" w:rsidP="004779E5">
      <w:pPr>
        <w:spacing w:line="360" w:lineRule="auto"/>
        <w:ind w:firstLine="720"/>
        <w:jc w:val="both"/>
        <w:rPr>
          <w:rFonts w:asciiTheme="majorBidi" w:hAnsiTheme="majorBidi" w:cstheme="majorBidi"/>
          <w:sz w:val="24"/>
          <w:szCs w:val="24"/>
        </w:rPr>
      </w:pPr>
      <w:r w:rsidRPr="00DB0BC1">
        <w:rPr>
          <w:rFonts w:asciiTheme="majorBidi" w:hAnsiTheme="majorBidi" w:cstheme="majorBidi"/>
          <w:sz w:val="24"/>
          <w:szCs w:val="24"/>
        </w:rPr>
        <w:t>This r</w:t>
      </w:r>
      <w:r>
        <w:rPr>
          <w:rFonts w:asciiTheme="majorBidi" w:hAnsiTheme="majorBidi" w:cstheme="majorBidi"/>
          <w:sz w:val="24"/>
          <w:szCs w:val="24"/>
        </w:rPr>
        <w:t xml:space="preserve">esearch will examine </w:t>
      </w:r>
      <w:r w:rsidRPr="00DB0BC1">
        <w:rPr>
          <w:rFonts w:asciiTheme="majorBidi" w:hAnsiTheme="majorBidi" w:cstheme="majorBidi"/>
          <w:sz w:val="24"/>
          <w:szCs w:val="24"/>
        </w:rPr>
        <w:t xml:space="preserve">the impact of the </w:t>
      </w:r>
      <w:r w:rsidR="004779E5" w:rsidRPr="00806731">
        <w:rPr>
          <w:rFonts w:asciiTheme="majorBidi" w:hAnsiTheme="majorBidi" w:cstheme="majorBidi"/>
          <w:sz w:val="24"/>
          <w:szCs w:val="24"/>
        </w:rPr>
        <w:t xml:space="preserve">drug risk management </w:t>
      </w:r>
      <w:r w:rsidR="004779E5" w:rsidRPr="00DB0BC1">
        <w:rPr>
          <w:rFonts w:asciiTheme="majorBidi" w:hAnsiTheme="majorBidi" w:cstheme="majorBidi"/>
          <w:sz w:val="24"/>
          <w:szCs w:val="24"/>
        </w:rPr>
        <w:t xml:space="preserve">on </w:t>
      </w:r>
      <w:r w:rsidR="004779E5">
        <w:rPr>
          <w:rFonts w:asciiTheme="majorBidi" w:hAnsiTheme="majorBidi" w:cstheme="majorBidi"/>
          <w:sz w:val="24"/>
          <w:szCs w:val="24"/>
        </w:rPr>
        <w:t xml:space="preserve">increasing </w:t>
      </w:r>
      <w:r w:rsidR="004779E5" w:rsidRPr="00DB0BC1">
        <w:rPr>
          <w:rFonts w:asciiTheme="majorBidi" w:hAnsiTheme="majorBidi" w:cstheme="majorBidi"/>
          <w:sz w:val="24"/>
          <w:szCs w:val="24"/>
        </w:rPr>
        <w:t>awareness</w:t>
      </w:r>
      <w:r w:rsidR="004779E5">
        <w:rPr>
          <w:rFonts w:asciiTheme="majorBidi" w:hAnsiTheme="majorBidi" w:cstheme="majorBidi"/>
          <w:sz w:val="24"/>
          <w:szCs w:val="24"/>
        </w:rPr>
        <w:t xml:space="preserve"> of the community</w:t>
      </w:r>
      <w:r w:rsidRPr="00DB0BC1">
        <w:rPr>
          <w:rFonts w:asciiTheme="majorBidi" w:hAnsiTheme="majorBidi" w:cstheme="majorBidi"/>
          <w:sz w:val="24"/>
          <w:szCs w:val="24"/>
        </w:rPr>
        <w:t xml:space="preserve">. Some </w:t>
      </w:r>
      <w:r>
        <w:rPr>
          <w:rFonts w:asciiTheme="majorBidi" w:hAnsiTheme="majorBidi" w:cstheme="majorBidi"/>
          <w:sz w:val="24"/>
          <w:szCs w:val="24"/>
        </w:rPr>
        <w:t>previous</w:t>
      </w:r>
      <w:r w:rsidRPr="00DB0BC1">
        <w:rPr>
          <w:rFonts w:asciiTheme="majorBidi" w:hAnsiTheme="majorBidi" w:cstheme="majorBidi"/>
          <w:sz w:val="24"/>
          <w:szCs w:val="24"/>
        </w:rPr>
        <w:t xml:space="preserve"> studies have been conducted to evaluate some Crime Stoppers</w:t>
      </w:r>
      <w:r w:rsidR="004779E5">
        <w:rPr>
          <w:rFonts w:asciiTheme="majorBidi" w:hAnsiTheme="majorBidi" w:cstheme="majorBidi"/>
          <w:sz w:val="24"/>
          <w:szCs w:val="24"/>
        </w:rPr>
        <w:t xml:space="preserve"> </w:t>
      </w:r>
      <w:r w:rsidRPr="00DB0BC1">
        <w:rPr>
          <w:rFonts w:asciiTheme="majorBidi" w:hAnsiTheme="majorBidi" w:cstheme="majorBidi"/>
          <w:sz w:val="24"/>
          <w:szCs w:val="24"/>
        </w:rPr>
        <w:t xml:space="preserve">programs funded by the National Institute of Justice. This study is interested in exploring the favorable effects of the </w:t>
      </w:r>
      <w:r w:rsidR="004779E5">
        <w:rPr>
          <w:rFonts w:asciiTheme="majorBidi" w:hAnsiTheme="majorBidi" w:cstheme="majorBidi"/>
          <w:sz w:val="24"/>
          <w:szCs w:val="24"/>
        </w:rPr>
        <w:t>drug management</w:t>
      </w:r>
      <w:r w:rsidRPr="00DB0BC1">
        <w:rPr>
          <w:rFonts w:asciiTheme="majorBidi" w:hAnsiTheme="majorBidi" w:cstheme="majorBidi"/>
          <w:sz w:val="24"/>
          <w:szCs w:val="24"/>
        </w:rPr>
        <w:t xml:space="preserve"> on citizens</w:t>
      </w:r>
      <w:r w:rsidR="004779E5">
        <w:rPr>
          <w:rFonts w:asciiTheme="majorBidi" w:hAnsiTheme="majorBidi" w:cstheme="majorBidi"/>
          <w:sz w:val="24"/>
          <w:szCs w:val="24"/>
        </w:rPr>
        <w:t xml:space="preserve">. </w:t>
      </w:r>
      <w:r w:rsidRPr="00DB0BC1">
        <w:rPr>
          <w:rFonts w:asciiTheme="majorBidi" w:hAnsiTheme="majorBidi" w:cstheme="majorBidi"/>
          <w:sz w:val="24"/>
          <w:szCs w:val="24"/>
        </w:rPr>
        <w:t xml:space="preserve">Prior studies described </w:t>
      </w:r>
      <w:r w:rsidR="004779E5">
        <w:rPr>
          <w:rFonts w:ascii="Times New Roman" w:eastAsia="Times New Roman" w:hAnsi="Times New Roman" w:cs="Times New Roman"/>
          <w:sz w:val="24"/>
          <w:szCs w:val="24"/>
        </w:rPr>
        <w:t>i</w:t>
      </w:r>
      <w:r w:rsidR="004779E5" w:rsidRPr="00A80714">
        <w:rPr>
          <w:rFonts w:ascii="Times New Roman" w:eastAsia="Times New Roman" w:hAnsi="Times New Roman" w:cs="Times New Roman"/>
          <w:sz w:val="24"/>
          <w:szCs w:val="24"/>
        </w:rPr>
        <w:t xml:space="preserve">llicit drug activity can increase crime and brutality, particularly gun violence, which poses a real danger to a peaceful society. Users often commit crimes to obtain money for drugs, and drug users, in turn, </w:t>
      </w:r>
      <w:r w:rsidR="004779E5" w:rsidRPr="00A80714">
        <w:rPr>
          <w:rFonts w:ascii="Times New Roman" w:eastAsia="Times New Roman" w:hAnsi="Times New Roman" w:cs="Times New Roman"/>
          <w:sz w:val="24"/>
          <w:szCs w:val="24"/>
        </w:rPr>
        <w:lastRenderedPageBreak/>
        <w:t>may become unstable, causing outbursts that lead to violence.</w:t>
      </w:r>
      <w:r w:rsidR="004779E5">
        <w:rPr>
          <w:rFonts w:ascii="Times New Roman" w:eastAsia="Times New Roman" w:hAnsi="Times New Roman" w:cs="Times New Roman"/>
          <w:sz w:val="24"/>
          <w:szCs w:val="24"/>
          <w:vertAlign w:val="superscript"/>
        </w:rPr>
        <w:t xml:space="preserve"> </w:t>
      </w:r>
      <w:r w:rsidR="004779E5" w:rsidRPr="00A80714">
        <w:rPr>
          <w:rFonts w:ascii="Times New Roman" w:eastAsia="Times New Roman" w:hAnsi="Times New Roman" w:cs="Times New Roman"/>
          <w:sz w:val="24"/>
          <w:szCs w:val="24"/>
        </w:rPr>
        <w:t>That said, rates of drug-related violence and crime in the United States tend to fluctuate depending on the illicit substances that are most popular in a given era. For example, illicit drug-related crime peaked in the 1980s and 1990s with the rise of crack cocaine. In the 1990s, rates of violent crime decreased, and the change is attributed to the increased popularity of marijuana.</w:t>
      </w:r>
    </w:p>
    <w:p w:rsidR="00A80714" w:rsidRPr="00DB0BC1" w:rsidRDefault="00A80714" w:rsidP="00E436CF">
      <w:pPr>
        <w:spacing w:line="360" w:lineRule="auto"/>
        <w:ind w:firstLine="720"/>
        <w:jc w:val="both"/>
        <w:rPr>
          <w:rFonts w:asciiTheme="majorBidi" w:hAnsiTheme="majorBidi" w:cstheme="majorBidi"/>
          <w:sz w:val="24"/>
          <w:szCs w:val="24"/>
        </w:rPr>
      </w:pPr>
    </w:p>
    <w:p w:rsidR="00E436CF" w:rsidRPr="00DB0BC1" w:rsidRDefault="00E436CF" w:rsidP="00E436CF">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t xml:space="preserve">Problem statement </w:t>
      </w:r>
    </w:p>
    <w:p w:rsidR="00F87237" w:rsidRPr="00F87237" w:rsidRDefault="00F87237" w:rsidP="00F87237">
      <w:pPr>
        <w:spacing w:line="360" w:lineRule="auto"/>
        <w:ind w:firstLine="720"/>
        <w:jc w:val="both"/>
        <w:rPr>
          <w:rFonts w:asciiTheme="majorBidi" w:hAnsiTheme="majorBidi" w:cstheme="majorBidi"/>
          <w:sz w:val="24"/>
          <w:szCs w:val="24"/>
        </w:rPr>
      </w:pPr>
      <w:r w:rsidRPr="004779E5">
        <w:rPr>
          <w:rFonts w:asciiTheme="majorBidi" w:hAnsiTheme="majorBidi" w:cstheme="majorBidi"/>
          <w:sz w:val="24"/>
          <w:szCs w:val="24"/>
        </w:rPr>
        <w:t xml:space="preserve">There is a high impact on Society of drugs. It was found that drugs and crimes are interrelated, as demonstrated by researches done by the United States </w:t>
      </w:r>
      <w:r>
        <w:rPr>
          <w:rFonts w:asciiTheme="majorBidi" w:hAnsiTheme="majorBidi" w:cstheme="majorBidi"/>
          <w:sz w:val="24"/>
          <w:szCs w:val="24"/>
        </w:rPr>
        <w:t xml:space="preserve">National Institute of Justice. </w:t>
      </w:r>
      <w:r w:rsidRPr="004779E5">
        <w:rPr>
          <w:rFonts w:asciiTheme="majorBidi" w:hAnsiTheme="majorBidi" w:cstheme="majorBidi"/>
          <w:sz w:val="24"/>
          <w:szCs w:val="24"/>
        </w:rPr>
        <w:t>The major impact on drug-addicts is that they prone to commit crimes. They need money to finance their drug taking habit and for that they seldom have money, so they indulge themselves in petty crimes and in consequence they entangle themselves in big crimes also.</w:t>
      </w:r>
    </w:p>
    <w:p w:rsidR="00E436CF" w:rsidRPr="004779E5" w:rsidRDefault="004779E5" w:rsidP="004779E5">
      <w:pPr>
        <w:spacing w:line="360" w:lineRule="auto"/>
        <w:ind w:firstLine="720"/>
        <w:jc w:val="both"/>
        <w:rPr>
          <w:rFonts w:ascii="Times New Roman" w:eastAsia="Times New Roman" w:hAnsi="Times New Roman" w:cs="Times New Roman"/>
          <w:sz w:val="24"/>
          <w:szCs w:val="24"/>
        </w:rPr>
      </w:pPr>
      <w:r w:rsidRPr="004779E5">
        <w:rPr>
          <w:rFonts w:ascii="Times New Roman" w:eastAsia="Times New Roman" w:hAnsi="Times New Roman" w:cs="Times New Roman"/>
          <w:sz w:val="24"/>
          <w:szCs w:val="24"/>
        </w:rPr>
        <w:t>Many drugs have been shown to impair driving related skills in laboratory dosing studies. Simulator studies, and closed-course driving studies employing psychomotor tasks like vigilance, reaction time, divided attention tasks, cognitive and executive functions, car following</w:t>
      </w:r>
      <w:r>
        <w:rPr>
          <w:rFonts w:ascii="Times New Roman" w:eastAsia="Times New Roman" w:hAnsi="Times New Roman" w:cs="Times New Roman"/>
          <w:sz w:val="24"/>
          <w:szCs w:val="24"/>
        </w:rPr>
        <w:t>, lane keep</w:t>
      </w:r>
      <w:r w:rsidRPr="004779E5">
        <w:rPr>
          <w:rFonts w:ascii="Times New Roman" w:eastAsia="Times New Roman" w:hAnsi="Times New Roman" w:cs="Times New Roman"/>
          <w:sz w:val="24"/>
          <w:szCs w:val="24"/>
        </w:rPr>
        <w:t>ing, speed control, and emergency maneuvers have shown reductions in driving-related functions due to drug effects. Individual drugs or d</w:t>
      </w:r>
      <w:r>
        <w:rPr>
          <w:rFonts w:ascii="Times New Roman" w:eastAsia="Times New Roman" w:hAnsi="Times New Roman" w:cs="Times New Roman"/>
          <w:sz w:val="24"/>
          <w:szCs w:val="24"/>
        </w:rPr>
        <w:t>rug combinations produce differ</w:t>
      </w:r>
      <w:r w:rsidRPr="004779E5">
        <w:rPr>
          <w:rFonts w:ascii="Times New Roman" w:eastAsia="Times New Roman" w:hAnsi="Times New Roman" w:cs="Times New Roman"/>
          <w:sz w:val="24"/>
          <w:szCs w:val="24"/>
        </w:rPr>
        <w:t>ent impairing effects that are likely to increase the risk of crashing in various ways. For example, some may produce risk-taking behaviors, whil</w:t>
      </w:r>
      <w:r>
        <w:rPr>
          <w:rFonts w:ascii="Times New Roman" w:eastAsia="Times New Roman" w:hAnsi="Times New Roman" w:cs="Times New Roman"/>
          <w:sz w:val="24"/>
          <w:szCs w:val="24"/>
        </w:rPr>
        <w:t>e others may reduce visual scan</w:t>
      </w:r>
      <w:r w:rsidRPr="004779E5">
        <w:rPr>
          <w:rFonts w:ascii="Times New Roman" w:eastAsia="Times New Roman" w:hAnsi="Times New Roman" w:cs="Times New Roman"/>
          <w:sz w:val="24"/>
          <w:szCs w:val="24"/>
        </w:rPr>
        <w:t>ning, result in poor judgment, or lead to inattention.</w:t>
      </w:r>
    </w:p>
    <w:p w:rsidR="00EE5429" w:rsidRDefault="00EE5429" w:rsidP="00EE5429">
      <w:pPr>
        <w:spacing w:line="360" w:lineRule="auto"/>
        <w:ind w:firstLine="720"/>
        <w:jc w:val="both"/>
        <w:rPr>
          <w:rFonts w:asciiTheme="majorBidi" w:hAnsiTheme="majorBidi" w:cstheme="majorBidi"/>
          <w:sz w:val="24"/>
          <w:szCs w:val="24"/>
        </w:rPr>
      </w:pPr>
      <w:r w:rsidRPr="004779E5">
        <w:rPr>
          <w:rFonts w:asciiTheme="majorBidi" w:hAnsiTheme="majorBidi" w:cstheme="majorBidi"/>
          <w:sz w:val="24"/>
          <w:szCs w:val="24"/>
        </w:rPr>
        <w:t>Drug management functions are undertaken in four principal phases, which are interlinked and are</w:t>
      </w:r>
      <w:r>
        <w:rPr>
          <w:rFonts w:asciiTheme="majorBidi" w:hAnsiTheme="majorBidi" w:cstheme="majorBidi"/>
          <w:sz w:val="24"/>
          <w:szCs w:val="24"/>
        </w:rPr>
        <w:t xml:space="preserve"> </w:t>
      </w:r>
      <w:r w:rsidRPr="004779E5">
        <w:rPr>
          <w:rFonts w:asciiTheme="majorBidi" w:hAnsiTheme="majorBidi" w:cstheme="majorBidi"/>
          <w:sz w:val="24"/>
          <w:szCs w:val="24"/>
        </w:rPr>
        <w:t>reinforced by appropr</w:t>
      </w:r>
      <w:r>
        <w:rPr>
          <w:rFonts w:asciiTheme="majorBidi" w:hAnsiTheme="majorBidi" w:cstheme="majorBidi"/>
          <w:sz w:val="24"/>
          <w:szCs w:val="24"/>
        </w:rPr>
        <w:t>iate management support systems.</w:t>
      </w:r>
      <w:r w:rsidRPr="004779E5">
        <w:rPr>
          <w:rFonts w:asciiTheme="majorBidi" w:hAnsiTheme="majorBidi" w:cstheme="majorBidi"/>
          <w:sz w:val="24"/>
          <w:szCs w:val="24"/>
        </w:rPr>
        <w:t xml:space="preserve"> The following diagram illustrates the drug management cycle. From drug selection to drug </w:t>
      </w:r>
      <w:r>
        <w:rPr>
          <w:rFonts w:asciiTheme="majorBidi" w:hAnsiTheme="majorBidi" w:cstheme="majorBidi"/>
          <w:sz w:val="24"/>
          <w:szCs w:val="24"/>
        </w:rPr>
        <w:t>use, passing through procure</w:t>
      </w:r>
      <w:r w:rsidRPr="004779E5">
        <w:rPr>
          <w:rFonts w:asciiTheme="majorBidi" w:hAnsiTheme="majorBidi" w:cstheme="majorBidi"/>
          <w:sz w:val="24"/>
          <w:szCs w:val="24"/>
        </w:rPr>
        <w:t>ment, storage and distribution, a whole range of management capacities are required and necessitate</w:t>
      </w:r>
      <w:r>
        <w:rPr>
          <w:rFonts w:asciiTheme="majorBidi" w:hAnsiTheme="majorBidi" w:cstheme="majorBidi"/>
          <w:sz w:val="24"/>
          <w:szCs w:val="24"/>
        </w:rPr>
        <w:t xml:space="preserve"> </w:t>
      </w:r>
      <w:r w:rsidRPr="004779E5">
        <w:rPr>
          <w:rFonts w:asciiTheme="majorBidi" w:hAnsiTheme="majorBidi" w:cstheme="majorBidi"/>
          <w:sz w:val="24"/>
          <w:szCs w:val="24"/>
        </w:rPr>
        <w:t>using the appropriate tools within a given legal and policy framework.</w:t>
      </w:r>
    </w:p>
    <w:p w:rsidR="00E07183" w:rsidRDefault="00E07183" w:rsidP="004779E5">
      <w:pPr>
        <w:spacing w:line="360" w:lineRule="auto"/>
        <w:ind w:firstLine="720"/>
        <w:jc w:val="both"/>
        <w:rPr>
          <w:rFonts w:asciiTheme="majorBidi" w:hAnsiTheme="majorBidi" w:cstheme="majorBidi"/>
          <w:sz w:val="24"/>
          <w:szCs w:val="24"/>
        </w:rPr>
      </w:pPr>
      <w:r w:rsidRPr="004779E5">
        <w:rPr>
          <w:rFonts w:asciiTheme="majorBidi" w:hAnsiTheme="majorBidi" w:cstheme="majorBidi"/>
          <w:sz w:val="24"/>
          <w:szCs w:val="24"/>
        </w:rPr>
        <w:t>What is at play here is a combination of personal and social checks and balances which moderate</w:t>
      </w:r>
      <w:r w:rsidR="004779E5">
        <w:rPr>
          <w:rFonts w:asciiTheme="majorBidi" w:hAnsiTheme="majorBidi" w:cstheme="majorBidi"/>
          <w:sz w:val="24"/>
          <w:szCs w:val="24"/>
        </w:rPr>
        <w:t xml:space="preserve"> </w:t>
      </w:r>
      <w:r w:rsidRPr="004779E5">
        <w:rPr>
          <w:rFonts w:asciiTheme="majorBidi" w:hAnsiTheme="majorBidi" w:cstheme="majorBidi"/>
          <w:sz w:val="24"/>
          <w:szCs w:val="24"/>
        </w:rPr>
        <w:t xml:space="preserve">and sanction drug use. However, this does not mean that recreational drug use comes </w:t>
      </w:r>
      <w:r w:rsidRPr="004779E5">
        <w:rPr>
          <w:rFonts w:asciiTheme="majorBidi" w:hAnsiTheme="majorBidi" w:cstheme="majorBidi"/>
          <w:sz w:val="24"/>
          <w:szCs w:val="24"/>
        </w:rPr>
        <w:lastRenderedPageBreak/>
        <w:t>without its</w:t>
      </w:r>
      <w:r w:rsidR="004779E5">
        <w:rPr>
          <w:rFonts w:asciiTheme="majorBidi" w:hAnsiTheme="majorBidi" w:cstheme="majorBidi"/>
          <w:sz w:val="24"/>
          <w:szCs w:val="24"/>
        </w:rPr>
        <w:t xml:space="preserve"> </w:t>
      </w:r>
      <w:r w:rsidRPr="004779E5">
        <w:rPr>
          <w:rFonts w:asciiTheme="majorBidi" w:hAnsiTheme="majorBidi" w:cstheme="majorBidi"/>
          <w:sz w:val="24"/>
          <w:szCs w:val="24"/>
        </w:rPr>
        <w:t>own dangers. The predominant experience of recreational drug use in Ireland obviously relates to</w:t>
      </w:r>
      <w:r w:rsidR="004779E5">
        <w:rPr>
          <w:rFonts w:asciiTheme="majorBidi" w:hAnsiTheme="majorBidi" w:cstheme="majorBidi"/>
          <w:sz w:val="24"/>
          <w:szCs w:val="24"/>
        </w:rPr>
        <w:t xml:space="preserve"> </w:t>
      </w:r>
      <w:r w:rsidRPr="004779E5">
        <w:rPr>
          <w:rFonts w:asciiTheme="majorBidi" w:hAnsiTheme="majorBidi" w:cstheme="majorBidi"/>
          <w:sz w:val="24"/>
          <w:szCs w:val="24"/>
        </w:rPr>
        <w:t>alcohol given its centrality of place in our culture; but this does not mean that what is socially</w:t>
      </w:r>
      <w:r w:rsidR="004779E5">
        <w:rPr>
          <w:rFonts w:asciiTheme="majorBidi" w:hAnsiTheme="majorBidi" w:cstheme="majorBidi"/>
          <w:sz w:val="24"/>
          <w:szCs w:val="24"/>
        </w:rPr>
        <w:t xml:space="preserve"> </w:t>
      </w:r>
      <w:r w:rsidRPr="004779E5">
        <w:rPr>
          <w:rFonts w:asciiTheme="majorBidi" w:hAnsiTheme="majorBidi" w:cstheme="majorBidi"/>
          <w:sz w:val="24"/>
          <w:szCs w:val="24"/>
        </w:rPr>
        <w:t>permissible comes without health risks.</w:t>
      </w:r>
    </w:p>
    <w:p w:rsidR="00E436CF" w:rsidRPr="00DB0BC1" w:rsidRDefault="00E436CF" w:rsidP="00E07183">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t xml:space="preserve">Research Objective </w:t>
      </w:r>
    </w:p>
    <w:p w:rsidR="00E436CF" w:rsidRPr="00DB0BC1" w:rsidRDefault="00E436CF" w:rsidP="0027154B">
      <w:pPr>
        <w:spacing w:line="360" w:lineRule="auto"/>
        <w:ind w:firstLine="720"/>
        <w:jc w:val="both"/>
        <w:rPr>
          <w:rFonts w:asciiTheme="majorBidi" w:hAnsiTheme="majorBidi" w:cstheme="majorBidi"/>
          <w:sz w:val="24"/>
          <w:szCs w:val="24"/>
        </w:rPr>
      </w:pPr>
      <w:r w:rsidRPr="00DB0BC1">
        <w:rPr>
          <w:rFonts w:asciiTheme="majorBidi" w:hAnsiTheme="majorBidi" w:cstheme="majorBidi"/>
          <w:sz w:val="24"/>
          <w:szCs w:val="24"/>
        </w:rPr>
        <w:t xml:space="preserve">This research will mainly focus on the following objectives: 1. To identify the impact of </w:t>
      </w:r>
      <w:r w:rsidR="0027154B">
        <w:rPr>
          <w:rFonts w:asciiTheme="majorBidi" w:hAnsiTheme="majorBidi" w:cstheme="majorBidi"/>
          <w:sz w:val="24"/>
          <w:szCs w:val="24"/>
        </w:rPr>
        <w:t>drugs</w:t>
      </w:r>
      <w:r w:rsidRPr="00DB0BC1">
        <w:rPr>
          <w:rFonts w:asciiTheme="majorBidi" w:hAnsiTheme="majorBidi" w:cstheme="majorBidi"/>
          <w:sz w:val="24"/>
          <w:szCs w:val="24"/>
        </w:rPr>
        <w:t xml:space="preserve"> in </w:t>
      </w:r>
      <w:r w:rsidR="0027154B">
        <w:rPr>
          <w:rFonts w:asciiTheme="majorBidi" w:hAnsiTheme="majorBidi" w:cstheme="majorBidi"/>
          <w:sz w:val="24"/>
          <w:szCs w:val="24"/>
        </w:rPr>
        <w:t>destroying health</w:t>
      </w:r>
      <w:r w:rsidRPr="00DB0BC1">
        <w:rPr>
          <w:rFonts w:asciiTheme="majorBidi" w:hAnsiTheme="majorBidi" w:cstheme="majorBidi"/>
          <w:sz w:val="24"/>
          <w:szCs w:val="24"/>
        </w:rPr>
        <w:t xml:space="preserve"> 2. To in</w:t>
      </w:r>
      <w:r>
        <w:rPr>
          <w:rFonts w:asciiTheme="majorBidi" w:hAnsiTheme="majorBidi" w:cstheme="majorBidi"/>
          <w:sz w:val="24"/>
          <w:szCs w:val="24"/>
        </w:rPr>
        <w:t>ve</w:t>
      </w:r>
      <w:r w:rsidRPr="00DB0BC1">
        <w:rPr>
          <w:rFonts w:asciiTheme="majorBidi" w:hAnsiTheme="majorBidi" w:cstheme="majorBidi"/>
          <w:sz w:val="24"/>
          <w:szCs w:val="24"/>
        </w:rPr>
        <w:t xml:space="preserve">stigate the </w:t>
      </w:r>
      <w:r>
        <w:rPr>
          <w:rFonts w:asciiTheme="majorBidi" w:hAnsiTheme="majorBidi" w:cstheme="majorBidi"/>
          <w:sz w:val="24"/>
          <w:szCs w:val="24"/>
        </w:rPr>
        <w:t>effect</w:t>
      </w:r>
      <w:r w:rsidRPr="00DB0BC1">
        <w:rPr>
          <w:rFonts w:asciiTheme="majorBidi" w:hAnsiTheme="majorBidi" w:cstheme="majorBidi"/>
          <w:sz w:val="24"/>
          <w:szCs w:val="24"/>
        </w:rPr>
        <w:t xml:space="preserve"> of </w:t>
      </w:r>
      <w:r w:rsidR="0027154B">
        <w:rPr>
          <w:rFonts w:asciiTheme="majorBidi" w:hAnsiTheme="majorBidi" w:cstheme="majorBidi"/>
          <w:sz w:val="24"/>
          <w:szCs w:val="24"/>
        </w:rPr>
        <w:t>drugs increasing</w:t>
      </w:r>
      <w:r w:rsidRPr="00DB0BC1">
        <w:rPr>
          <w:rFonts w:asciiTheme="majorBidi" w:hAnsiTheme="majorBidi" w:cstheme="majorBidi"/>
          <w:sz w:val="24"/>
          <w:szCs w:val="24"/>
        </w:rPr>
        <w:t xml:space="preserve"> </w:t>
      </w:r>
      <w:r w:rsidR="0027154B">
        <w:rPr>
          <w:rFonts w:asciiTheme="majorBidi" w:hAnsiTheme="majorBidi" w:cstheme="majorBidi"/>
          <w:sz w:val="24"/>
          <w:szCs w:val="24"/>
        </w:rPr>
        <w:t>crimes</w:t>
      </w:r>
      <w:r w:rsidRPr="00DB0BC1">
        <w:rPr>
          <w:rFonts w:asciiTheme="majorBidi" w:hAnsiTheme="majorBidi" w:cstheme="majorBidi"/>
          <w:sz w:val="24"/>
          <w:szCs w:val="24"/>
        </w:rPr>
        <w:t xml:space="preserve">. 3. To examine the effect of </w:t>
      </w:r>
      <w:r w:rsidR="0027154B">
        <w:rPr>
          <w:rFonts w:asciiTheme="majorBidi" w:hAnsiTheme="majorBidi" w:cstheme="majorBidi"/>
          <w:sz w:val="24"/>
          <w:szCs w:val="24"/>
        </w:rPr>
        <w:t>following drug risk management with</w:t>
      </w:r>
      <w:r w:rsidRPr="00DB0BC1">
        <w:rPr>
          <w:rFonts w:asciiTheme="majorBidi" w:hAnsiTheme="majorBidi" w:cstheme="majorBidi"/>
          <w:sz w:val="24"/>
          <w:szCs w:val="24"/>
        </w:rPr>
        <w:t xml:space="preserve"> protection resources</w:t>
      </w:r>
      <w:r w:rsidR="0027154B">
        <w:rPr>
          <w:rFonts w:asciiTheme="majorBidi" w:hAnsiTheme="majorBidi" w:cstheme="majorBidi"/>
          <w:sz w:val="24"/>
          <w:szCs w:val="24"/>
        </w:rPr>
        <w:t xml:space="preserve"> and declaring </w:t>
      </w:r>
      <w:r w:rsidRPr="00DB0BC1">
        <w:rPr>
          <w:rFonts w:asciiTheme="majorBidi" w:hAnsiTheme="majorBidi" w:cstheme="majorBidi"/>
          <w:sz w:val="24"/>
          <w:szCs w:val="24"/>
        </w:rPr>
        <w:t>crime problems.</w:t>
      </w:r>
    </w:p>
    <w:p w:rsidR="00E436CF" w:rsidRPr="00DB0BC1" w:rsidRDefault="00E436CF" w:rsidP="00E436CF">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t>Research questions</w:t>
      </w:r>
    </w:p>
    <w:p w:rsidR="00E436CF" w:rsidRPr="00DB0BC1" w:rsidRDefault="00E436CF" w:rsidP="0027154B">
      <w:pPr>
        <w:pStyle w:val="ListParagraph"/>
        <w:numPr>
          <w:ilvl w:val="0"/>
          <w:numId w:val="1"/>
        </w:numPr>
        <w:spacing w:line="360" w:lineRule="auto"/>
        <w:jc w:val="both"/>
        <w:rPr>
          <w:rFonts w:asciiTheme="majorBidi" w:hAnsiTheme="majorBidi" w:cstheme="majorBidi"/>
          <w:sz w:val="24"/>
          <w:szCs w:val="24"/>
        </w:rPr>
      </w:pPr>
      <w:r w:rsidRPr="00DB0BC1">
        <w:rPr>
          <w:rFonts w:asciiTheme="majorBidi" w:hAnsiTheme="majorBidi" w:cstheme="majorBidi"/>
          <w:sz w:val="24"/>
          <w:szCs w:val="24"/>
        </w:rPr>
        <w:t xml:space="preserve">How did the </w:t>
      </w:r>
      <w:r w:rsidR="0027154B">
        <w:rPr>
          <w:rFonts w:asciiTheme="majorBidi" w:hAnsiTheme="majorBidi" w:cstheme="majorBidi"/>
          <w:sz w:val="24"/>
          <w:szCs w:val="24"/>
        </w:rPr>
        <w:t>drugs</w:t>
      </w:r>
      <w:r w:rsidRPr="00DB0BC1">
        <w:rPr>
          <w:rFonts w:asciiTheme="majorBidi" w:hAnsiTheme="majorBidi" w:cstheme="majorBidi"/>
          <w:sz w:val="24"/>
          <w:szCs w:val="24"/>
        </w:rPr>
        <w:t xml:space="preserve"> enhance the safety and well-being of communities through </w:t>
      </w:r>
      <w:r w:rsidR="0027154B">
        <w:rPr>
          <w:rFonts w:asciiTheme="majorBidi" w:hAnsiTheme="majorBidi" w:cstheme="majorBidi"/>
          <w:sz w:val="24"/>
          <w:szCs w:val="24"/>
        </w:rPr>
        <w:t>destroying health</w:t>
      </w:r>
      <w:r w:rsidRPr="00DB0BC1">
        <w:rPr>
          <w:rFonts w:asciiTheme="majorBidi" w:hAnsiTheme="majorBidi" w:cstheme="majorBidi"/>
          <w:sz w:val="24"/>
          <w:szCs w:val="24"/>
        </w:rPr>
        <w:t xml:space="preserve">? </w:t>
      </w:r>
    </w:p>
    <w:p w:rsidR="00E436CF" w:rsidRPr="00DB0BC1" w:rsidRDefault="00E436CF" w:rsidP="0027154B">
      <w:pPr>
        <w:pStyle w:val="ListParagraph"/>
        <w:numPr>
          <w:ilvl w:val="0"/>
          <w:numId w:val="1"/>
        </w:numPr>
        <w:spacing w:line="360" w:lineRule="auto"/>
        <w:jc w:val="both"/>
        <w:rPr>
          <w:rFonts w:asciiTheme="majorBidi" w:hAnsiTheme="majorBidi" w:cstheme="majorBidi"/>
          <w:sz w:val="24"/>
          <w:szCs w:val="24"/>
        </w:rPr>
      </w:pPr>
      <w:r w:rsidRPr="00DB0BC1">
        <w:rPr>
          <w:rFonts w:asciiTheme="majorBidi" w:hAnsiTheme="majorBidi" w:cstheme="majorBidi"/>
          <w:sz w:val="24"/>
          <w:szCs w:val="24"/>
        </w:rPr>
        <w:t xml:space="preserve">How did the </w:t>
      </w:r>
      <w:r w:rsidR="0027154B">
        <w:rPr>
          <w:rFonts w:asciiTheme="majorBidi" w:hAnsiTheme="majorBidi" w:cstheme="majorBidi"/>
          <w:sz w:val="24"/>
          <w:szCs w:val="24"/>
        </w:rPr>
        <w:t>drugs</w:t>
      </w:r>
      <w:r w:rsidR="0027154B" w:rsidRPr="00DB0BC1">
        <w:rPr>
          <w:rFonts w:asciiTheme="majorBidi" w:hAnsiTheme="majorBidi" w:cstheme="majorBidi"/>
          <w:sz w:val="24"/>
          <w:szCs w:val="24"/>
        </w:rPr>
        <w:t xml:space="preserve"> </w:t>
      </w:r>
      <w:r w:rsidRPr="00DB0BC1">
        <w:rPr>
          <w:rFonts w:asciiTheme="majorBidi" w:hAnsiTheme="majorBidi" w:cstheme="majorBidi"/>
          <w:sz w:val="24"/>
          <w:szCs w:val="24"/>
        </w:rPr>
        <w:t xml:space="preserve">enhance the safety and well-being of communities through </w:t>
      </w:r>
      <w:r w:rsidR="0027154B">
        <w:rPr>
          <w:rFonts w:asciiTheme="majorBidi" w:hAnsiTheme="majorBidi" w:cstheme="majorBidi"/>
          <w:sz w:val="24"/>
          <w:szCs w:val="24"/>
        </w:rPr>
        <w:t>increasing</w:t>
      </w:r>
      <w:r w:rsidR="0027154B" w:rsidRPr="00DB0BC1">
        <w:rPr>
          <w:rFonts w:asciiTheme="majorBidi" w:hAnsiTheme="majorBidi" w:cstheme="majorBidi"/>
          <w:sz w:val="24"/>
          <w:szCs w:val="24"/>
        </w:rPr>
        <w:t xml:space="preserve"> </w:t>
      </w:r>
      <w:r w:rsidR="0027154B">
        <w:rPr>
          <w:rFonts w:asciiTheme="majorBidi" w:hAnsiTheme="majorBidi" w:cstheme="majorBidi"/>
          <w:sz w:val="24"/>
          <w:szCs w:val="24"/>
        </w:rPr>
        <w:t>crimes</w:t>
      </w:r>
      <w:r w:rsidRPr="00DB0BC1">
        <w:rPr>
          <w:rFonts w:asciiTheme="majorBidi" w:hAnsiTheme="majorBidi" w:cstheme="majorBidi"/>
          <w:sz w:val="24"/>
          <w:szCs w:val="24"/>
        </w:rPr>
        <w:t>?</w:t>
      </w:r>
    </w:p>
    <w:p w:rsidR="00E436CF" w:rsidRPr="00DB0BC1" w:rsidRDefault="00E436CF" w:rsidP="0027154B">
      <w:pPr>
        <w:pStyle w:val="ListParagraph"/>
        <w:numPr>
          <w:ilvl w:val="0"/>
          <w:numId w:val="1"/>
        </w:numPr>
        <w:spacing w:line="360" w:lineRule="auto"/>
        <w:jc w:val="both"/>
        <w:rPr>
          <w:rFonts w:asciiTheme="majorBidi" w:hAnsiTheme="majorBidi" w:cstheme="majorBidi"/>
          <w:sz w:val="24"/>
          <w:szCs w:val="24"/>
        </w:rPr>
      </w:pPr>
      <w:r w:rsidRPr="00DB0BC1">
        <w:rPr>
          <w:rFonts w:asciiTheme="majorBidi" w:hAnsiTheme="majorBidi" w:cstheme="majorBidi"/>
          <w:sz w:val="24"/>
          <w:szCs w:val="24"/>
        </w:rPr>
        <w:t xml:space="preserve">How did the </w:t>
      </w:r>
      <w:r w:rsidR="0027154B">
        <w:rPr>
          <w:rFonts w:asciiTheme="majorBidi" w:hAnsiTheme="majorBidi" w:cstheme="majorBidi"/>
          <w:sz w:val="24"/>
          <w:szCs w:val="24"/>
        </w:rPr>
        <w:t>drugs</w:t>
      </w:r>
      <w:r w:rsidR="0027154B" w:rsidRPr="00DB0BC1">
        <w:rPr>
          <w:rFonts w:asciiTheme="majorBidi" w:hAnsiTheme="majorBidi" w:cstheme="majorBidi"/>
          <w:sz w:val="24"/>
          <w:szCs w:val="24"/>
        </w:rPr>
        <w:t xml:space="preserve"> </w:t>
      </w:r>
      <w:r w:rsidRPr="00DB0BC1">
        <w:rPr>
          <w:rFonts w:asciiTheme="majorBidi" w:hAnsiTheme="majorBidi" w:cstheme="majorBidi"/>
          <w:sz w:val="24"/>
          <w:szCs w:val="24"/>
        </w:rPr>
        <w:t xml:space="preserve">enhance the safety and well-being of communities through </w:t>
      </w:r>
      <w:r w:rsidR="0027154B">
        <w:rPr>
          <w:rFonts w:asciiTheme="majorBidi" w:hAnsiTheme="majorBidi" w:cstheme="majorBidi"/>
          <w:sz w:val="24"/>
          <w:szCs w:val="24"/>
        </w:rPr>
        <w:t>following drug risk management with</w:t>
      </w:r>
      <w:r w:rsidR="0027154B" w:rsidRPr="00DB0BC1">
        <w:rPr>
          <w:rFonts w:asciiTheme="majorBidi" w:hAnsiTheme="majorBidi" w:cstheme="majorBidi"/>
          <w:sz w:val="24"/>
          <w:szCs w:val="24"/>
        </w:rPr>
        <w:t xml:space="preserve"> protection resources</w:t>
      </w:r>
      <w:r w:rsidR="0027154B">
        <w:rPr>
          <w:rFonts w:asciiTheme="majorBidi" w:hAnsiTheme="majorBidi" w:cstheme="majorBidi"/>
          <w:sz w:val="24"/>
          <w:szCs w:val="24"/>
        </w:rPr>
        <w:t xml:space="preserve"> and declaring </w:t>
      </w:r>
      <w:r w:rsidR="0027154B" w:rsidRPr="00DB0BC1">
        <w:rPr>
          <w:rFonts w:asciiTheme="majorBidi" w:hAnsiTheme="majorBidi" w:cstheme="majorBidi"/>
          <w:sz w:val="24"/>
          <w:szCs w:val="24"/>
        </w:rPr>
        <w:t>crime problems</w:t>
      </w:r>
      <w:r w:rsidRPr="00DB0BC1">
        <w:rPr>
          <w:rFonts w:asciiTheme="majorBidi" w:hAnsiTheme="majorBidi" w:cstheme="majorBidi"/>
          <w:sz w:val="24"/>
          <w:szCs w:val="24"/>
        </w:rPr>
        <w:t>?</w:t>
      </w:r>
    </w:p>
    <w:p w:rsidR="00E436CF" w:rsidRPr="00DB0BC1" w:rsidRDefault="00E436CF" w:rsidP="00E436CF">
      <w:pPr>
        <w:pStyle w:val="ListParagraph"/>
        <w:spacing w:line="360" w:lineRule="auto"/>
        <w:jc w:val="both"/>
        <w:rPr>
          <w:rFonts w:asciiTheme="majorBidi" w:hAnsiTheme="majorBidi" w:cstheme="majorBidi"/>
          <w:sz w:val="24"/>
          <w:szCs w:val="24"/>
        </w:rPr>
      </w:pPr>
    </w:p>
    <w:p w:rsidR="00E436CF" w:rsidRPr="00DB0BC1" w:rsidRDefault="00E436CF" w:rsidP="00E436CF">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t xml:space="preserve">Literature review </w:t>
      </w:r>
    </w:p>
    <w:p w:rsidR="008B257C" w:rsidRDefault="008B257C" w:rsidP="008B257C">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Despite the availability of numerous tools for the management of drugs, none of these specifically</w:t>
      </w:r>
      <w:r w:rsidR="00824763">
        <w:rPr>
          <w:rFonts w:asciiTheme="majorBidi" w:hAnsiTheme="majorBidi" w:cstheme="majorBidi"/>
          <w:sz w:val="24"/>
          <w:szCs w:val="24"/>
        </w:rPr>
        <w:t xml:space="preserve"> </w:t>
      </w:r>
      <w:r w:rsidRPr="008B257C">
        <w:rPr>
          <w:rFonts w:asciiTheme="majorBidi" w:hAnsiTheme="majorBidi" w:cstheme="majorBidi"/>
          <w:sz w:val="24"/>
          <w:szCs w:val="24"/>
        </w:rPr>
        <w:t xml:space="preserve">targets the health </w:t>
      </w:r>
      <w:r w:rsidR="00824763" w:rsidRPr="008B257C">
        <w:rPr>
          <w:rFonts w:asciiTheme="majorBidi" w:hAnsiTheme="majorBidi" w:cstheme="majorBidi"/>
          <w:sz w:val="24"/>
          <w:szCs w:val="24"/>
        </w:rPr>
        <w:t>center</w:t>
      </w:r>
      <w:r w:rsidRPr="008B257C">
        <w:rPr>
          <w:rFonts w:asciiTheme="majorBidi" w:hAnsiTheme="majorBidi" w:cstheme="majorBidi"/>
          <w:sz w:val="24"/>
          <w:szCs w:val="24"/>
        </w:rPr>
        <w:t xml:space="preserve"> level, particularly the health workers who have had no formal training in</w:t>
      </w:r>
      <w:r w:rsidR="00824763">
        <w:rPr>
          <w:rFonts w:asciiTheme="majorBidi" w:hAnsiTheme="majorBidi" w:cstheme="majorBidi"/>
          <w:sz w:val="24"/>
          <w:szCs w:val="24"/>
        </w:rPr>
        <w:t xml:space="preserve"> </w:t>
      </w:r>
      <w:r w:rsidRPr="008B257C">
        <w:rPr>
          <w:rFonts w:asciiTheme="majorBidi" w:hAnsiTheme="majorBidi" w:cstheme="majorBidi"/>
          <w:sz w:val="24"/>
          <w:szCs w:val="24"/>
        </w:rPr>
        <w:t>drug management. Thus the WHO Regional Office for Africa started to develop this manual in1996. After several reviews of the original script by outside consultants as well as staff in the Division</w:t>
      </w:r>
      <w:r w:rsidR="00824763">
        <w:rPr>
          <w:rFonts w:asciiTheme="majorBidi" w:hAnsiTheme="majorBidi" w:cstheme="majorBidi"/>
          <w:sz w:val="24"/>
          <w:szCs w:val="24"/>
        </w:rPr>
        <w:t xml:space="preserve"> of Health Systems and Ser</w:t>
      </w:r>
      <w:r w:rsidRPr="008B257C">
        <w:rPr>
          <w:rFonts w:asciiTheme="majorBidi" w:hAnsiTheme="majorBidi" w:cstheme="majorBidi"/>
          <w:sz w:val="24"/>
          <w:szCs w:val="24"/>
        </w:rPr>
        <w:t>vices Development in AFRO, the first draft was ready in July 1999. The</w:t>
      </w:r>
      <w:r w:rsidR="00824763">
        <w:rPr>
          <w:rFonts w:asciiTheme="majorBidi" w:hAnsiTheme="majorBidi" w:cstheme="majorBidi"/>
          <w:sz w:val="24"/>
          <w:szCs w:val="24"/>
        </w:rPr>
        <w:t xml:space="preserve"> </w:t>
      </w:r>
      <w:r w:rsidRPr="008B257C">
        <w:rPr>
          <w:rFonts w:asciiTheme="majorBidi" w:hAnsiTheme="majorBidi" w:cstheme="majorBidi"/>
          <w:sz w:val="24"/>
          <w:szCs w:val="24"/>
        </w:rPr>
        <w:t>manual was field-tested in three Member States: Malawi in October 1999, the Gambia in August2000 and Lesotho in October 2000</w:t>
      </w:r>
      <w:r>
        <w:rPr>
          <w:rFonts w:asciiTheme="majorBidi" w:hAnsiTheme="majorBidi" w:cstheme="majorBidi"/>
          <w:sz w:val="24"/>
          <w:szCs w:val="24"/>
        </w:rPr>
        <w:t>.</w:t>
      </w:r>
    </w:p>
    <w:p w:rsidR="004779E5" w:rsidRPr="008B257C" w:rsidRDefault="00A80714" w:rsidP="00824763">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 xml:space="preserve">Illicit drugs lead to negative health effects, and the health risks increase with the frequency and quantity of the use.10 Unfortunately, people are often not aware of the health consequences </w:t>
      </w:r>
      <w:r w:rsidRPr="008B257C">
        <w:rPr>
          <w:rFonts w:asciiTheme="majorBidi" w:hAnsiTheme="majorBidi" w:cstheme="majorBidi"/>
          <w:sz w:val="24"/>
          <w:szCs w:val="24"/>
        </w:rPr>
        <w:lastRenderedPageBreak/>
        <w:t>their drug use has caused until it is too late. Due to the magnitude of these health effects, policy makers have passed some legislation that attempts to minimize the overall impact of illicit drug use on society.</w:t>
      </w:r>
      <w:r w:rsidR="00824763">
        <w:rPr>
          <w:rFonts w:asciiTheme="majorBidi" w:hAnsiTheme="majorBidi" w:cstheme="majorBidi"/>
          <w:sz w:val="24"/>
          <w:szCs w:val="24"/>
        </w:rPr>
        <w:t xml:space="preserve"> </w:t>
      </w:r>
      <w:r w:rsidRPr="008B257C">
        <w:rPr>
          <w:rFonts w:asciiTheme="majorBidi" w:hAnsiTheme="majorBidi" w:cstheme="majorBidi"/>
          <w:sz w:val="24"/>
          <w:szCs w:val="24"/>
        </w:rPr>
        <w:t>Drug addiction has become a very destructive element in our society. The widespread use of drugs such as LSD, heroin, cocaine, "angel dust," marijuana and a long list of others has contributed heavily to a debilitated society.</w:t>
      </w:r>
    </w:p>
    <w:p w:rsidR="008B257C" w:rsidRDefault="004779E5" w:rsidP="008B257C">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Of these individuals, 14 percent (498,000) were under the age of 25. Centers for Disease Control and Prevention (CDC) reports that 123,235 adults living with AIDS in the United States in 2003 contracted the disease from injection drug use, and the survival rate for those persons is less than that for persons who contract AIDS from any other mode of transmission. CDC further reports that more than 25,000 people died in 2</w:t>
      </w:r>
      <w:r>
        <w:rPr>
          <w:rFonts w:asciiTheme="majorBidi" w:hAnsiTheme="majorBidi" w:cstheme="majorBidi"/>
          <w:sz w:val="24"/>
          <w:szCs w:val="24"/>
        </w:rPr>
        <w:t>003 from drug-induced effects. </w:t>
      </w:r>
    </w:p>
    <w:p w:rsidR="0027154B" w:rsidRDefault="00A80714" w:rsidP="00824763">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The importation of illicit drugs in the United-States is a close second to the import of petroleum. According to the NIDA, drug abuse has an economic impact on society of $67 billion per year. This includes costs related to crime, drug abuse treatment, medical costs and time lost from work and social welfare programs. NIDA also states that getting treatment can reduce these costs.</w:t>
      </w:r>
      <w:r w:rsidR="00824763" w:rsidRPr="00824763">
        <w:rPr>
          <w:rFonts w:asciiTheme="majorBidi" w:hAnsiTheme="majorBidi" w:cstheme="majorBidi"/>
          <w:sz w:val="24"/>
          <w:szCs w:val="24"/>
        </w:rPr>
        <w:t xml:space="preserve"> </w:t>
      </w:r>
    </w:p>
    <w:p w:rsidR="00A80714" w:rsidRDefault="00824763" w:rsidP="0027154B">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 xml:space="preserve">Illicit drug use can refer to </w:t>
      </w:r>
      <w:hyperlink r:id="rId8" w:history="1">
        <w:r w:rsidRPr="008B257C">
          <w:rPr>
            <w:rFonts w:asciiTheme="majorBidi" w:hAnsiTheme="majorBidi" w:cstheme="majorBidi"/>
            <w:sz w:val="24"/>
            <w:szCs w:val="24"/>
          </w:rPr>
          <w:t>the use of illegal drugs</w:t>
        </w:r>
      </w:hyperlink>
      <w:r w:rsidRPr="008B257C">
        <w:rPr>
          <w:rFonts w:asciiTheme="majorBidi" w:hAnsiTheme="majorBidi" w:cstheme="majorBidi"/>
          <w:sz w:val="24"/>
          <w:szCs w:val="24"/>
        </w:rPr>
        <w:t xml:space="preserve">, such as heroin, methamphetamine, and MDMA, to name a few, or the illegal use of legal drugs. Both methods of drug use can have a majorly negative impact on society, and they are both occurring at high rates. Approximately </w:t>
      </w:r>
      <w:hyperlink r:id="rId9" w:tgtFrame="_blank" w:history="1">
        <w:r w:rsidRPr="008B257C">
          <w:rPr>
            <w:rFonts w:asciiTheme="majorBidi" w:hAnsiTheme="majorBidi" w:cstheme="majorBidi"/>
            <w:sz w:val="24"/>
            <w:szCs w:val="24"/>
          </w:rPr>
          <w:t>27 million people around the globe use illicit drugs</w:t>
        </w:r>
      </w:hyperlink>
      <w:r w:rsidRPr="008B257C">
        <w:rPr>
          <w:rFonts w:asciiTheme="majorBidi" w:hAnsiTheme="majorBidi" w:cstheme="majorBidi"/>
          <w:sz w:val="24"/>
          <w:szCs w:val="24"/>
        </w:rPr>
        <w:t xml:space="preserve"> in a way that is harmful to their health and that causes problems in their work, family, and community at large.1,2 Yet statistics show that in 2009 only 2.6 million people used a special facility for treatment of these problems, meaning that 89% of illicit drug users went without treatment.</w:t>
      </w:r>
    </w:p>
    <w:p w:rsidR="004779E5" w:rsidRPr="00DB0BC1" w:rsidRDefault="004779E5" w:rsidP="0027154B">
      <w:pPr>
        <w:spacing w:line="360" w:lineRule="auto"/>
        <w:ind w:firstLine="720"/>
        <w:jc w:val="both"/>
        <w:rPr>
          <w:rFonts w:asciiTheme="majorBidi" w:hAnsiTheme="majorBidi" w:cstheme="majorBidi"/>
          <w:sz w:val="24"/>
          <w:szCs w:val="24"/>
        </w:rPr>
      </w:pPr>
      <w:r w:rsidRPr="00806731">
        <w:rPr>
          <w:rFonts w:asciiTheme="majorBidi" w:hAnsiTheme="majorBidi" w:cstheme="majorBidi"/>
          <w:sz w:val="24"/>
          <w:szCs w:val="24"/>
        </w:rPr>
        <w:t>The negative consequences of drug abuse affect not only individuals who abuse drugs but also their families and friends, various businesses, and government resources. Although many of these effects cannot be quantified, ONDCP recently reported that in 2002, the economic cost of drug abuse to the Uni</w:t>
      </w:r>
      <w:r>
        <w:rPr>
          <w:rFonts w:asciiTheme="majorBidi" w:hAnsiTheme="majorBidi" w:cstheme="majorBidi"/>
          <w:sz w:val="24"/>
          <w:szCs w:val="24"/>
        </w:rPr>
        <w:t xml:space="preserve">ted States was $180.9 billion. </w:t>
      </w:r>
      <w:r w:rsidRPr="00806731">
        <w:rPr>
          <w:rFonts w:asciiTheme="majorBidi" w:hAnsiTheme="majorBidi" w:cstheme="majorBidi"/>
          <w:sz w:val="24"/>
          <w:szCs w:val="24"/>
        </w:rPr>
        <w:t>The advent of blockbuster drugs in the 1990s revolutionized American medicine. An aging population now relies on popular medica</w:t>
      </w:r>
      <w:r w:rsidR="00824763">
        <w:rPr>
          <w:rFonts w:asciiTheme="majorBidi" w:hAnsiTheme="majorBidi" w:cstheme="majorBidi"/>
          <w:sz w:val="24"/>
          <w:szCs w:val="24"/>
        </w:rPr>
        <w:t>tions to treat a variety of com</w:t>
      </w:r>
      <w:r w:rsidRPr="00806731">
        <w:rPr>
          <w:rFonts w:asciiTheme="majorBidi" w:hAnsiTheme="majorBidi" w:cstheme="majorBidi"/>
          <w:sz w:val="24"/>
          <w:szCs w:val="24"/>
        </w:rPr>
        <w:t xml:space="preserve">mon conditions, such as hypertension, high cholesterol, type II diabetes, and </w:t>
      </w:r>
      <w:r w:rsidRPr="00806731">
        <w:rPr>
          <w:rFonts w:asciiTheme="majorBidi" w:hAnsiTheme="majorBidi" w:cstheme="majorBidi"/>
          <w:sz w:val="24"/>
          <w:szCs w:val="24"/>
        </w:rPr>
        <w:lastRenderedPageBreak/>
        <w:t>arthritis. One perhaps unavoidable consequence has been an increase in the number of adverse events, def</w:t>
      </w:r>
      <w:r w:rsidR="00824763">
        <w:rPr>
          <w:rFonts w:asciiTheme="majorBidi" w:hAnsiTheme="majorBidi" w:cstheme="majorBidi"/>
          <w:sz w:val="24"/>
          <w:szCs w:val="24"/>
        </w:rPr>
        <w:t>ined by the Food and Drug Admin</w:t>
      </w:r>
      <w:r w:rsidRPr="00806731">
        <w:rPr>
          <w:rFonts w:asciiTheme="majorBidi" w:hAnsiTheme="majorBidi" w:cstheme="majorBidi"/>
          <w:sz w:val="24"/>
          <w:szCs w:val="24"/>
        </w:rPr>
        <w:t>istration as events requiring medical intervention to prevent harm.</w:t>
      </w:r>
    </w:p>
    <w:p w:rsidR="0002739F" w:rsidRPr="00DB0BC1" w:rsidRDefault="0002739F" w:rsidP="00E436CF">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A considerable body of research has demonstrated the impairin</w:t>
      </w:r>
      <w:r w:rsidR="0027154B">
        <w:rPr>
          <w:rFonts w:asciiTheme="majorBidi" w:hAnsiTheme="majorBidi" w:cstheme="majorBidi"/>
          <w:sz w:val="24"/>
          <w:szCs w:val="24"/>
        </w:rPr>
        <w:t xml:space="preserve">g effects of alcohol on driving </w:t>
      </w:r>
      <w:r w:rsidRPr="008B257C">
        <w:rPr>
          <w:rFonts w:asciiTheme="majorBidi" w:hAnsiTheme="majorBidi" w:cstheme="majorBidi"/>
          <w:sz w:val="24"/>
          <w:szCs w:val="24"/>
        </w:rPr>
        <w:t>related skills. The relationship between BAC and crash risk was first well established by the “Grand Rapids Study” in 1964 (Borkenstein et al., 1964). That study provided compelling evidence that even moderate BAC levels were associated with increased crash risk and that the risk grew rapidly at BACs of .10 or higher. A study by NHTSA in the late 1990s provided more precis</w:t>
      </w:r>
      <w:r w:rsidR="00824763">
        <w:rPr>
          <w:rFonts w:asciiTheme="majorBidi" w:hAnsiTheme="majorBidi" w:cstheme="majorBidi"/>
          <w:sz w:val="24"/>
          <w:szCs w:val="24"/>
        </w:rPr>
        <w:t>e estimates of the risk of driv</w:t>
      </w:r>
      <w:r w:rsidRPr="008B257C">
        <w:rPr>
          <w:rFonts w:asciiTheme="majorBidi" w:hAnsiTheme="majorBidi" w:cstheme="majorBidi"/>
          <w:sz w:val="24"/>
          <w:szCs w:val="24"/>
        </w:rPr>
        <w:t>ing at lower BrACs (Blomberg, Peck, Moskowitz, Burns &amp; Florentino, 2005)</w:t>
      </w:r>
      <w:r w:rsidR="008B257C">
        <w:rPr>
          <w:rFonts w:asciiTheme="majorBidi" w:hAnsiTheme="majorBidi" w:cstheme="majorBidi"/>
          <w:sz w:val="24"/>
          <w:szCs w:val="24"/>
        </w:rPr>
        <w:t>.</w:t>
      </w:r>
    </w:p>
    <w:p w:rsidR="00B96920" w:rsidRDefault="00B96920" w:rsidP="00E436CF">
      <w:pPr>
        <w:spacing w:line="360" w:lineRule="auto"/>
        <w:ind w:firstLine="720"/>
        <w:jc w:val="both"/>
        <w:rPr>
          <w:rFonts w:asciiTheme="majorBidi" w:hAnsiTheme="majorBidi" w:cstheme="majorBidi"/>
          <w:sz w:val="24"/>
          <w:szCs w:val="24"/>
        </w:rPr>
      </w:pPr>
      <w:r w:rsidRPr="008B257C">
        <w:rPr>
          <w:rFonts w:asciiTheme="majorBidi" w:hAnsiTheme="majorBidi" w:cstheme="majorBidi"/>
          <w:sz w:val="24"/>
          <w:szCs w:val="24"/>
        </w:rPr>
        <w:t>The summary of this finding shows</w:t>
      </w:r>
      <w:r w:rsidR="00824763">
        <w:rPr>
          <w:rFonts w:asciiTheme="majorBidi" w:hAnsiTheme="majorBidi" w:cstheme="majorBidi"/>
          <w:sz w:val="24"/>
          <w:szCs w:val="24"/>
        </w:rPr>
        <w:t xml:space="preserve"> </w:t>
      </w:r>
      <w:r w:rsidRPr="008B257C">
        <w:rPr>
          <w:rFonts w:asciiTheme="majorBidi" w:hAnsiTheme="majorBidi" w:cstheme="majorBidi"/>
          <w:sz w:val="24"/>
          <w:szCs w:val="24"/>
        </w:rPr>
        <w:t>the effect of drug abuse among youth, as we have seen on peer group influence</w:t>
      </w:r>
      <w:r w:rsidR="00824763">
        <w:rPr>
          <w:rFonts w:asciiTheme="majorBidi" w:hAnsiTheme="majorBidi" w:cstheme="majorBidi"/>
          <w:sz w:val="24"/>
          <w:szCs w:val="24"/>
        </w:rPr>
        <w:t xml:space="preserve"> </w:t>
      </w:r>
      <w:r w:rsidRPr="008B257C">
        <w:rPr>
          <w:rFonts w:asciiTheme="majorBidi" w:hAnsiTheme="majorBidi" w:cstheme="majorBidi"/>
          <w:sz w:val="24"/>
          <w:szCs w:val="24"/>
        </w:rPr>
        <w:t>where</w:t>
      </w:r>
      <w:r w:rsidR="00824763">
        <w:rPr>
          <w:rFonts w:asciiTheme="majorBidi" w:hAnsiTheme="majorBidi" w:cstheme="majorBidi"/>
          <w:sz w:val="24"/>
          <w:szCs w:val="24"/>
        </w:rPr>
        <w:t xml:space="preserve"> </w:t>
      </w:r>
      <w:r w:rsidRPr="008B257C">
        <w:rPr>
          <w:rFonts w:asciiTheme="majorBidi" w:hAnsiTheme="majorBidi" w:cstheme="majorBidi"/>
          <w:sz w:val="24"/>
          <w:szCs w:val="24"/>
        </w:rPr>
        <w:t>about 70% out of hundred 100% of drug users are influenced by their peers as target, through</w:t>
      </w:r>
      <w:r w:rsidR="00824763">
        <w:rPr>
          <w:rFonts w:asciiTheme="majorBidi" w:hAnsiTheme="majorBidi" w:cstheme="majorBidi"/>
          <w:sz w:val="24"/>
          <w:szCs w:val="24"/>
        </w:rPr>
        <w:t xml:space="preserve"> </w:t>
      </w:r>
      <w:r w:rsidRPr="008B257C">
        <w:rPr>
          <w:rFonts w:asciiTheme="majorBidi" w:hAnsiTheme="majorBidi" w:cstheme="majorBidi"/>
          <w:sz w:val="24"/>
          <w:szCs w:val="24"/>
        </w:rPr>
        <w:t>interaction.</w:t>
      </w:r>
      <w:r w:rsidR="00824763">
        <w:rPr>
          <w:rFonts w:asciiTheme="majorBidi" w:hAnsiTheme="majorBidi" w:cstheme="majorBidi"/>
          <w:sz w:val="24"/>
          <w:szCs w:val="24"/>
        </w:rPr>
        <w:t xml:space="preserve"> </w:t>
      </w:r>
      <w:r w:rsidRPr="008B257C">
        <w:rPr>
          <w:rFonts w:asciiTheme="majorBidi" w:hAnsiTheme="majorBidi" w:cstheme="majorBidi"/>
          <w:sz w:val="24"/>
          <w:szCs w:val="24"/>
        </w:rPr>
        <w:t>The second of this is home orientation, 28% of the respondents out of hundred 100% were agreed, lack of proper checking of the activities and</w:t>
      </w:r>
      <w:r w:rsidR="00824763">
        <w:rPr>
          <w:rFonts w:asciiTheme="majorBidi" w:hAnsiTheme="majorBidi" w:cstheme="majorBidi"/>
          <w:sz w:val="24"/>
          <w:szCs w:val="24"/>
        </w:rPr>
        <w:t xml:space="preserve"> </w:t>
      </w:r>
      <w:r w:rsidRPr="008B257C">
        <w:rPr>
          <w:rFonts w:asciiTheme="majorBidi" w:hAnsiTheme="majorBidi" w:cstheme="majorBidi"/>
          <w:sz w:val="24"/>
          <w:szCs w:val="24"/>
        </w:rPr>
        <w:t>proper orientation of the youth, as</w:t>
      </w:r>
      <w:r w:rsidR="00824763">
        <w:rPr>
          <w:rFonts w:asciiTheme="majorBidi" w:hAnsiTheme="majorBidi" w:cstheme="majorBidi"/>
          <w:sz w:val="24"/>
          <w:szCs w:val="24"/>
        </w:rPr>
        <w:t xml:space="preserve"> </w:t>
      </w:r>
      <w:r w:rsidRPr="008B257C">
        <w:rPr>
          <w:rFonts w:asciiTheme="majorBidi" w:hAnsiTheme="majorBidi" w:cstheme="majorBidi"/>
          <w:sz w:val="24"/>
          <w:szCs w:val="24"/>
        </w:rPr>
        <w:t>some of the reason that resulted into this problem. The</w:t>
      </w:r>
      <w:r w:rsidR="00824763">
        <w:rPr>
          <w:rFonts w:asciiTheme="majorBidi" w:hAnsiTheme="majorBidi" w:cstheme="majorBidi"/>
          <w:sz w:val="24"/>
          <w:szCs w:val="24"/>
        </w:rPr>
        <w:t xml:space="preserve"> </w:t>
      </w:r>
      <w:r w:rsidRPr="008B257C">
        <w:rPr>
          <w:rFonts w:asciiTheme="majorBidi" w:hAnsiTheme="majorBidi" w:cstheme="majorBidi"/>
          <w:sz w:val="24"/>
          <w:szCs w:val="24"/>
        </w:rPr>
        <w:t>influence</w:t>
      </w:r>
      <w:r w:rsidR="00824763">
        <w:rPr>
          <w:rFonts w:asciiTheme="majorBidi" w:hAnsiTheme="majorBidi" w:cstheme="majorBidi"/>
          <w:sz w:val="24"/>
          <w:szCs w:val="24"/>
        </w:rPr>
        <w:t xml:space="preserve"> </w:t>
      </w:r>
      <w:r w:rsidRPr="008B257C">
        <w:rPr>
          <w:rFonts w:asciiTheme="majorBidi" w:hAnsiTheme="majorBidi" w:cstheme="majorBidi"/>
          <w:sz w:val="24"/>
          <w:szCs w:val="24"/>
        </w:rPr>
        <w:t>of modern communication system plays a vital role in influencing youth into drug abuse</w:t>
      </w:r>
      <w:r w:rsidR="00824763">
        <w:rPr>
          <w:rFonts w:asciiTheme="majorBidi" w:hAnsiTheme="majorBidi" w:cstheme="majorBidi"/>
          <w:sz w:val="24"/>
          <w:szCs w:val="24"/>
        </w:rPr>
        <w:t xml:space="preserve"> </w:t>
      </w:r>
      <w:r w:rsidRPr="008B257C">
        <w:rPr>
          <w:rFonts w:asciiTheme="majorBidi" w:hAnsiTheme="majorBidi" w:cstheme="majorBidi"/>
          <w:sz w:val="24"/>
          <w:szCs w:val="24"/>
        </w:rPr>
        <w:t>on this concept. Youth access mobiles phone to view indiscriminate use of drugs via pictures, films e t c and later experiment it, so parent must keep a regular surveillance on their ward.</w:t>
      </w:r>
      <w:r w:rsidR="00824763">
        <w:rPr>
          <w:rFonts w:asciiTheme="majorBidi" w:hAnsiTheme="majorBidi" w:cstheme="majorBidi"/>
          <w:sz w:val="24"/>
          <w:szCs w:val="24"/>
        </w:rPr>
        <w:t xml:space="preserve"> </w:t>
      </w:r>
      <w:r w:rsidRPr="008B257C">
        <w:rPr>
          <w:rFonts w:asciiTheme="majorBidi" w:hAnsiTheme="majorBidi" w:cstheme="majorBidi"/>
          <w:sz w:val="24"/>
          <w:szCs w:val="24"/>
        </w:rPr>
        <w:t>The last factor of concern is</w:t>
      </w:r>
      <w:r w:rsidR="00824763">
        <w:rPr>
          <w:rFonts w:asciiTheme="majorBidi" w:hAnsiTheme="majorBidi" w:cstheme="majorBidi"/>
          <w:sz w:val="24"/>
          <w:szCs w:val="24"/>
        </w:rPr>
        <w:t xml:space="preserve"> </w:t>
      </w:r>
      <w:r w:rsidRPr="008B257C">
        <w:rPr>
          <w:rFonts w:asciiTheme="majorBidi" w:hAnsiTheme="majorBidi" w:cstheme="majorBidi"/>
          <w:sz w:val="24"/>
          <w:szCs w:val="24"/>
        </w:rPr>
        <w:t>the</w:t>
      </w:r>
      <w:r w:rsidR="00824763">
        <w:rPr>
          <w:rFonts w:asciiTheme="majorBidi" w:hAnsiTheme="majorBidi" w:cstheme="majorBidi"/>
          <w:sz w:val="24"/>
          <w:szCs w:val="24"/>
        </w:rPr>
        <w:t xml:space="preserve"> </w:t>
      </w:r>
      <w:r w:rsidRPr="008B257C">
        <w:rPr>
          <w:rFonts w:asciiTheme="majorBidi" w:hAnsiTheme="majorBidi" w:cstheme="majorBidi"/>
          <w:sz w:val="24"/>
          <w:szCs w:val="24"/>
        </w:rPr>
        <w:t>vendors &amp; herbalist were seventy</w:t>
      </w:r>
      <w:r w:rsidR="00824763">
        <w:rPr>
          <w:rFonts w:asciiTheme="majorBidi" w:hAnsiTheme="majorBidi" w:cstheme="majorBidi"/>
          <w:sz w:val="24"/>
          <w:szCs w:val="24"/>
        </w:rPr>
        <w:t xml:space="preserve"> </w:t>
      </w:r>
      <w:r w:rsidRPr="008B257C">
        <w:rPr>
          <w:rFonts w:asciiTheme="majorBidi" w:hAnsiTheme="majorBidi" w:cstheme="majorBidi"/>
          <w:sz w:val="24"/>
          <w:szCs w:val="24"/>
        </w:rPr>
        <w:t>one (71%) out of hundred (100%) of the respondents strongly agreed on their influence</w:t>
      </w:r>
      <w:r w:rsidR="00824763">
        <w:rPr>
          <w:rFonts w:asciiTheme="majorBidi" w:hAnsiTheme="majorBidi" w:cstheme="majorBidi"/>
          <w:sz w:val="24"/>
          <w:szCs w:val="24"/>
        </w:rPr>
        <w:t xml:space="preserve"> </w:t>
      </w:r>
      <w:r w:rsidRPr="008B257C">
        <w:rPr>
          <w:rFonts w:asciiTheme="majorBidi" w:hAnsiTheme="majorBidi" w:cstheme="majorBidi"/>
          <w:sz w:val="24"/>
          <w:szCs w:val="24"/>
        </w:rPr>
        <w:t>over youth drug misuse through selling the drug to the youth indiscriminately</w:t>
      </w:r>
      <w:r w:rsidR="008B257C">
        <w:rPr>
          <w:rFonts w:asciiTheme="majorBidi" w:hAnsiTheme="majorBidi" w:cstheme="majorBidi"/>
          <w:sz w:val="24"/>
          <w:szCs w:val="24"/>
        </w:rPr>
        <w:t>.</w:t>
      </w:r>
    </w:p>
    <w:p w:rsidR="008E5B49" w:rsidRDefault="0027154B" w:rsidP="00E436CF">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Conducting case </w:t>
      </w:r>
      <w:r w:rsidR="008E5B49" w:rsidRPr="008B257C">
        <w:rPr>
          <w:rFonts w:asciiTheme="majorBidi" w:hAnsiTheme="majorBidi" w:cstheme="majorBidi"/>
          <w:sz w:val="24"/>
          <w:szCs w:val="24"/>
        </w:rPr>
        <w:t>control studies to estimate the risk of crash involvement fr</w:t>
      </w:r>
      <w:r w:rsidR="00824763">
        <w:rPr>
          <w:rFonts w:asciiTheme="majorBidi" w:hAnsiTheme="majorBidi" w:cstheme="majorBidi"/>
          <w:sz w:val="24"/>
          <w:szCs w:val="24"/>
        </w:rPr>
        <w:t>om drug use presents many diffi</w:t>
      </w:r>
      <w:r w:rsidR="008E5B49" w:rsidRPr="008B257C">
        <w:rPr>
          <w:rFonts w:asciiTheme="majorBidi" w:hAnsiTheme="majorBidi" w:cstheme="majorBidi"/>
          <w:sz w:val="24"/>
          <w:szCs w:val="24"/>
        </w:rPr>
        <w:t xml:space="preserve">culties. The first challenge has been getting reliable and accurate estimates of drug use. Many studies rely on self-report (which have obvious inherent problems) rather than actual measurement of THC in blood or oral fluid. Also, the method of selecting truly comparable control drivers in an unbiased fashion for the crash involved drivers has varied considerably. The more carefully con-trolled studies, that actually measured marijuana (THC) use by drivers rather </w:t>
      </w:r>
      <w:r w:rsidR="008E5B49" w:rsidRPr="008B257C">
        <w:rPr>
          <w:rFonts w:asciiTheme="majorBidi" w:hAnsiTheme="majorBidi" w:cstheme="majorBidi"/>
          <w:sz w:val="24"/>
          <w:szCs w:val="24"/>
        </w:rPr>
        <w:lastRenderedPageBreak/>
        <w:t>than relying on self-report, and that had more actual control of covariates that could bias the results, generally show reduced risk estimates or no risk associated with marijuana use (Elvik, 2013).</w:t>
      </w:r>
    </w:p>
    <w:p w:rsidR="0027154B" w:rsidRPr="008B257C" w:rsidRDefault="0027154B" w:rsidP="0027154B">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In a study done in British Columbia almost 50 per cent of those drivers involved in motor vehicle crashes who tested positive for drugs, tested positive for marihuana use. Marihuana use increases the risk of a motor vehicle accident by at least 2-4 times. This shows the consequence of drug addiction is more on society.</w:t>
      </w:r>
      <w:r>
        <w:rPr>
          <w:rFonts w:asciiTheme="majorBidi" w:hAnsiTheme="majorBidi" w:cstheme="majorBidi"/>
          <w:sz w:val="24"/>
          <w:szCs w:val="24"/>
        </w:rPr>
        <w:t xml:space="preserve"> </w:t>
      </w:r>
      <w:r w:rsidRPr="00806731">
        <w:rPr>
          <w:rFonts w:asciiTheme="majorBidi" w:hAnsiTheme="majorBidi" w:cstheme="majorBidi"/>
          <w:sz w:val="24"/>
          <w:szCs w:val="24"/>
        </w:rPr>
        <w:t>Substance abuse is widespread with an estimated120 million users of hard drugs such as cocaine, heroin, and other synthetic drugs.</w:t>
      </w:r>
      <w:r>
        <w:rPr>
          <w:rFonts w:asciiTheme="majorBidi" w:hAnsiTheme="majorBidi" w:cstheme="majorBidi"/>
          <w:sz w:val="24"/>
          <w:szCs w:val="24"/>
        </w:rPr>
        <w:t xml:space="preserve"> </w:t>
      </w:r>
      <w:r w:rsidRPr="00806731">
        <w:rPr>
          <w:rFonts w:asciiTheme="majorBidi" w:hAnsiTheme="majorBidi" w:cstheme="majorBidi"/>
          <w:sz w:val="24"/>
          <w:szCs w:val="24"/>
        </w:rPr>
        <w:t>In 2013 drug use disorders resulted in 127,000 deaths up from 53,000 in 1990</w:t>
      </w:r>
      <w:r>
        <w:rPr>
          <w:rFonts w:asciiTheme="majorBidi" w:hAnsiTheme="majorBidi" w:cstheme="majorBidi"/>
          <w:sz w:val="24"/>
          <w:szCs w:val="24"/>
        </w:rPr>
        <w:t xml:space="preserve">. </w:t>
      </w:r>
      <w:r w:rsidRPr="00806731">
        <w:rPr>
          <w:rFonts w:asciiTheme="majorBidi" w:hAnsiTheme="majorBidi" w:cstheme="majorBidi"/>
          <w:sz w:val="24"/>
          <w:szCs w:val="24"/>
        </w:rPr>
        <w:t>The highest number of deaths is</w:t>
      </w:r>
      <w:r>
        <w:rPr>
          <w:rFonts w:asciiTheme="majorBidi" w:hAnsiTheme="majorBidi" w:cstheme="majorBidi"/>
          <w:sz w:val="24"/>
          <w:szCs w:val="24"/>
        </w:rPr>
        <w:t xml:space="preserve"> </w:t>
      </w:r>
      <w:r w:rsidRPr="00806731">
        <w:rPr>
          <w:rFonts w:asciiTheme="majorBidi" w:hAnsiTheme="majorBidi" w:cstheme="majorBidi"/>
          <w:sz w:val="24"/>
          <w:szCs w:val="24"/>
        </w:rPr>
        <w:t>from opioid use disorders</w:t>
      </w:r>
      <w:r>
        <w:rPr>
          <w:rFonts w:asciiTheme="majorBidi" w:hAnsiTheme="majorBidi" w:cstheme="majorBidi"/>
          <w:sz w:val="24"/>
          <w:szCs w:val="24"/>
        </w:rPr>
        <w:t xml:space="preserve"> </w:t>
      </w:r>
      <w:r w:rsidRPr="00806731">
        <w:rPr>
          <w:rFonts w:asciiTheme="majorBidi" w:hAnsiTheme="majorBidi" w:cstheme="majorBidi"/>
          <w:sz w:val="24"/>
          <w:szCs w:val="24"/>
        </w:rPr>
        <w:t>at 51,000</w:t>
      </w:r>
      <w:r>
        <w:rPr>
          <w:rFonts w:asciiTheme="majorBidi" w:hAnsiTheme="majorBidi" w:cstheme="majorBidi"/>
          <w:sz w:val="24"/>
          <w:szCs w:val="24"/>
        </w:rPr>
        <w:t xml:space="preserve">. </w:t>
      </w:r>
      <w:r w:rsidRPr="00806731">
        <w:rPr>
          <w:rFonts w:asciiTheme="majorBidi" w:hAnsiTheme="majorBidi" w:cstheme="majorBidi"/>
          <w:sz w:val="24"/>
          <w:szCs w:val="24"/>
        </w:rPr>
        <w:t>Cocaine use disorder resulted in 4,300 deaths and amphetamine use disorder resulted in 3,800 deaths</w:t>
      </w:r>
      <w:r>
        <w:rPr>
          <w:rFonts w:asciiTheme="majorBidi" w:hAnsiTheme="majorBidi" w:cstheme="majorBidi"/>
          <w:sz w:val="24"/>
          <w:szCs w:val="24"/>
        </w:rPr>
        <w:t xml:space="preserve">. </w:t>
      </w:r>
      <w:r w:rsidRPr="00806731">
        <w:rPr>
          <w:rFonts w:asciiTheme="majorBidi" w:hAnsiTheme="majorBidi" w:cstheme="majorBidi"/>
          <w:sz w:val="24"/>
          <w:szCs w:val="24"/>
        </w:rPr>
        <w:t>Alcohol use disorders resulted in an additional 139,000 deaths</w:t>
      </w:r>
      <w:r>
        <w:rPr>
          <w:rFonts w:asciiTheme="majorBidi" w:hAnsiTheme="majorBidi" w:cstheme="majorBidi"/>
          <w:sz w:val="24"/>
          <w:szCs w:val="24"/>
        </w:rPr>
        <w:t>.</w:t>
      </w:r>
    </w:p>
    <w:p w:rsidR="00B96920" w:rsidRPr="00D402C0" w:rsidRDefault="00B96920"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WHEN the social implications of drug use are being discussed it is necessary to define what is meant by the term ‘drug’. In the Oxford English Dictionary a drug is defined as an original simple organic or inorganic substance used in medicine. It can be described as any chemical agent which affects living protoplasm beneficially when administered in small concentrations. In order that a drug fulfills its requirements it must be an effective agent for the purpose for which it is used. Goodman (1964) has defined an effective drug as one that accomplishes what the physician wants it to accomplish, and he specifies the conditions under which it should be used, namely, in the prevention, diagnosis, or treatment of disease. Goodman further limits his definition by insisting that the physician is not any physician, but can only be a good</w:t>
      </w:r>
      <w:r w:rsidR="00824763">
        <w:rPr>
          <w:rFonts w:asciiTheme="majorBidi" w:hAnsiTheme="majorBidi" w:cstheme="majorBidi"/>
          <w:sz w:val="24"/>
          <w:szCs w:val="24"/>
        </w:rPr>
        <w:t xml:space="preserve"> </w:t>
      </w:r>
      <w:r w:rsidRPr="00D402C0">
        <w:rPr>
          <w:rFonts w:asciiTheme="majorBidi" w:hAnsiTheme="majorBidi" w:cstheme="majorBidi"/>
          <w:sz w:val="24"/>
          <w:szCs w:val="24"/>
        </w:rPr>
        <w:t>physician. Drug efficacy depends upon the interactions of the physician and the patient with the drug.</w:t>
      </w:r>
    </w:p>
    <w:p w:rsidR="00824763" w:rsidRDefault="00E436CF" w:rsidP="00824763">
      <w:pPr>
        <w:spacing w:line="360" w:lineRule="auto"/>
        <w:ind w:firstLine="720"/>
        <w:jc w:val="both"/>
        <w:rPr>
          <w:rFonts w:asciiTheme="majorBidi" w:hAnsiTheme="majorBidi" w:cstheme="majorBidi"/>
          <w:sz w:val="24"/>
          <w:szCs w:val="24"/>
        </w:rPr>
      </w:pPr>
      <w:r w:rsidRPr="00D5486A">
        <w:rPr>
          <w:rFonts w:asciiTheme="majorBidi" w:hAnsiTheme="majorBidi" w:cstheme="majorBidi"/>
          <w:sz w:val="24"/>
          <w:szCs w:val="24"/>
        </w:rPr>
        <w:t xml:space="preserve">As </w:t>
      </w:r>
      <w:hyperlink r:id="rId10" w:history="1">
        <w:r w:rsidR="00D402C0" w:rsidRPr="00824763">
          <w:rPr>
            <w:rFonts w:asciiTheme="majorBidi" w:hAnsiTheme="majorBidi" w:cstheme="majorBidi"/>
            <w:sz w:val="24"/>
            <w:szCs w:val="24"/>
          </w:rPr>
          <w:t xml:space="preserve"> Karaman</w:t>
        </w:r>
      </w:hyperlink>
      <w:r w:rsidR="00D402C0" w:rsidRPr="00824763">
        <w:rPr>
          <w:rFonts w:asciiTheme="majorBidi" w:hAnsiTheme="majorBidi" w:cstheme="majorBidi"/>
          <w:sz w:val="24"/>
          <w:szCs w:val="24"/>
        </w:rPr>
        <w:t xml:space="preserve">. R (2015) </w:t>
      </w:r>
      <w:r w:rsidR="00D402C0">
        <w:rPr>
          <w:rFonts w:asciiTheme="majorBidi" w:hAnsiTheme="majorBidi" w:cstheme="majorBidi"/>
          <w:sz w:val="24"/>
          <w:szCs w:val="24"/>
        </w:rPr>
        <w:t>has</w:t>
      </w:r>
      <w:r w:rsidR="00D402C0" w:rsidRPr="00D5486A">
        <w:rPr>
          <w:rFonts w:asciiTheme="majorBidi" w:hAnsiTheme="majorBidi" w:cstheme="majorBidi"/>
          <w:sz w:val="24"/>
          <w:szCs w:val="24"/>
        </w:rPr>
        <w:t xml:space="preserve"> observed</w:t>
      </w:r>
      <w:r w:rsidR="00D402C0">
        <w:rPr>
          <w:rFonts w:asciiTheme="majorBidi" w:hAnsiTheme="majorBidi" w:cstheme="majorBidi"/>
          <w:sz w:val="24"/>
          <w:szCs w:val="24"/>
        </w:rPr>
        <w:t>, d</w:t>
      </w:r>
      <w:r w:rsidR="008E5B49" w:rsidRPr="00D402C0">
        <w:rPr>
          <w:rFonts w:asciiTheme="majorBidi" w:hAnsiTheme="majorBidi" w:cstheme="majorBidi"/>
          <w:sz w:val="24"/>
          <w:szCs w:val="24"/>
        </w:rPr>
        <w:t xml:space="preserve">rugs are considered either the primary therapy or an adjunct to another modality. Physicians of all specialties prescribe drugs on a daily basis, and therefore they need to understand the mode and action by which drugs exert their therapeutic effects. Written records of the use of natural products as medicinal agents date back thousands of years. However, it was not until the early 1800s that the active principles from plants were isolated. Since then thousands of drugs have been introduced to the drugs market. With advances in drug design, molecular biology and genetics, the rate of developing new potent drugs is accelerated. Due to the vast progress in drug development and discovery, medical and pharmacy students, </w:t>
      </w:r>
      <w:r w:rsidR="008E5B49" w:rsidRPr="00D402C0">
        <w:rPr>
          <w:rFonts w:asciiTheme="majorBidi" w:hAnsiTheme="majorBidi" w:cstheme="majorBidi"/>
          <w:sz w:val="24"/>
          <w:szCs w:val="24"/>
        </w:rPr>
        <w:lastRenderedPageBreak/>
        <w:t xml:space="preserve">doctors, nurses and pharmacists in training need to learn the principles of therapeutics in order to follow up with the frequent changes in the therapeutics and adapt to them. It reviews the concepts, clinical applications, dosage forms, bioavailability, pharmacokinetics and side effects of a large number of drugs used to alleviate pain, lower cholesterol levels, and treat bacterial infections, diabetes, osteoporosis, bleeding, psoriasis and multiple Sclerosis. </w:t>
      </w:r>
    </w:p>
    <w:p w:rsidR="008E5B49" w:rsidRDefault="00B96920"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An earlier version of the present study was prepared for the Commission on Narcotic Drugs</w:t>
      </w:r>
      <w:r w:rsidR="00824763">
        <w:rPr>
          <w:rFonts w:asciiTheme="majorBidi" w:hAnsiTheme="majorBidi" w:cstheme="majorBidi"/>
          <w:sz w:val="24"/>
          <w:szCs w:val="24"/>
        </w:rPr>
        <w:t xml:space="preserve"> </w:t>
      </w:r>
      <w:r w:rsidRPr="00D402C0">
        <w:rPr>
          <w:rFonts w:asciiTheme="majorBidi" w:hAnsiTheme="majorBidi" w:cstheme="majorBidi"/>
          <w:sz w:val="24"/>
          <w:szCs w:val="24"/>
        </w:rPr>
        <w:t>at its thirty-eighth session in 1995.2 That report represented the culmination of a process that</w:t>
      </w:r>
      <w:r w:rsidR="00824763">
        <w:rPr>
          <w:rFonts w:asciiTheme="majorBidi" w:hAnsiTheme="majorBidi" w:cstheme="majorBidi"/>
          <w:sz w:val="24"/>
          <w:szCs w:val="24"/>
        </w:rPr>
        <w:t xml:space="preserve"> </w:t>
      </w:r>
      <w:r w:rsidRPr="00D402C0">
        <w:rPr>
          <w:rFonts w:asciiTheme="majorBidi" w:hAnsiTheme="majorBidi" w:cstheme="majorBidi"/>
          <w:sz w:val="24"/>
          <w:szCs w:val="24"/>
        </w:rPr>
        <w:t>began in 1990, when an Intergovernmental Expert Group met at Vienna and drew up the</w:t>
      </w:r>
      <w:r w:rsidR="00824763">
        <w:rPr>
          <w:rFonts w:asciiTheme="majorBidi" w:hAnsiTheme="majorBidi" w:cstheme="majorBidi"/>
          <w:sz w:val="24"/>
          <w:szCs w:val="24"/>
        </w:rPr>
        <w:t xml:space="preserve"> </w:t>
      </w:r>
      <w:r w:rsidRPr="00D402C0">
        <w:rPr>
          <w:rFonts w:asciiTheme="majorBidi" w:hAnsiTheme="majorBidi" w:cstheme="majorBidi"/>
          <w:sz w:val="24"/>
          <w:szCs w:val="24"/>
        </w:rPr>
        <w:t>frame</w:t>
      </w:r>
      <w:r w:rsidR="00824763">
        <w:rPr>
          <w:rFonts w:asciiTheme="majorBidi" w:hAnsiTheme="majorBidi" w:cstheme="majorBidi"/>
          <w:sz w:val="24"/>
          <w:szCs w:val="24"/>
        </w:rPr>
        <w:t xml:space="preserve"> </w:t>
      </w:r>
      <w:r w:rsidRPr="00D402C0">
        <w:rPr>
          <w:rFonts w:asciiTheme="majorBidi" w:hAnsiTheme="majorBidi" w:cstheme="majorBidi"/>
          <w:sz w:val="24"/>
          <w:szCs w:val="24"/>
        </w:rPr>
        <w:t>work of a study dealing with illicit markets and the production, distribution and consumption</w:t>
      </w:r>
      <w:r w:rsidR="00824763">
        <w:rPr>
          <w:rFonts w:asciiTheme="majorBidi" w:hAnsiTheme="majorBidi" w:cstheme="majorBidi"/>
          <w:sz w:val="24"/>
          <w:szCs w:val="24"/>
        </w:rPr>
        <w:t xml:space="preserve"> </w:t>
      </w:r>
      <w:r w:rsidRPr="00D402C0">
        <w:rPr>
          <w:rFonts w:asciiTheme="majorBidi" w:hAnsiTheme="majorBidi" w:cstheme="majorBidi"/>
          <w:sz w:val="24"/>
          <w:szCs w:val="24"/>
        </w:rPr>
        <w:t>of illicit drugs. The Expert Group adopted a set of recommendations that were presented to the</w:t>
      </w:r>
      <w:r w:rsidR="00824763">
        <w:rPr>
          <w:rFonts w:asciiTheme="majorBidi" w:hAnsiTheme="majorBidi" w:cstheme="majorBidi"/>
          <w:sz w:val="24"/>
          <w:szCs w:val="24"/>
        </w:rPr>
        <w:t xml:space="preserve"> </w:t>
      </w:r>
      <w:r w:rsidRPr="00D402C0">
        <w:rPr>
          <w:rFonts w:asciiTheme="majorBidi" w:hAnsiTheme="majorBidi" w:cstheme="majorBidi"/>
          <w:sz w:val="24"/>
          <w:szCs w:val="24"/>
        </w:rPr>
        <w:t>General Assembly at its forty-fifth session in 1991. In 1993, the Assembly, in its resolution48/112, recommended that the Commission should consider including the issue of the economic</w:t>
      </w:r>
      <w:r w:rsidR="00824763">
        <w:rPr>
          <w:rFonts w:asciiTheme="majorBidi" w:hAnsiTheme="majorBidi" w:cstheme="majorBidi"/>
          <w:sz w:val="24"/>
          <w:szCs w:val="24"/>
        </w:rPr>
        <w:t xml:space="preserve"> </w:t>
      </w:r>
      <w:r w:rsidRPr="00D402C0">
        <w:rPr>
          <w:rFonts w:asciiTheme="majorBidi" w:hAnsiTheme="majorBidi" w:cstheme="majorBidi"/>
          <w:sz w:val="24"/>
          <w:szCs w:val="24"/>
        </w:rPr>
        <w:t>and social consequences of drug abuse and illicit trafficking as an item on its agenda. At its thirty-eighth session in 1995, the Commission was presented with an earlier version of the present report, which had been prepared by the United Nations International Drug Control</w:t>
      </w:r>
      <w:r w:rsidR="00824763">
        <w:rPr>
          <w:rFonts w:asciiTheme="majorBidi" w:hAnsiTheme="majorBidi" w:cstheme="majorBidi"/>
          <w:sz w:val="24"/>
          <w:szCs w:val="24"/>
        </w:rPr>
        <w:t xml:space="preserve"> Program</w:t>
      </w:r>
      <w:r w:rsidRPr="00D402C0">
        <w:rPr>
          <w:rFonts w:asciiTheme="majorBidi" w:hAnsiTheme="majorBidi" w:cstheme="majorBidi"/>
          <w:sz w:val="24"/>
          <w:szCs w:val="24"/>
        </w:rPr>
        <w:t>.</w:t>
      </w:r>
    </w:p>
    <w:p w:rsidR="00D402C0" w:rsidRDefault="008E5B49" w:rsidP="00D402C0">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While the extent of use of alcohol by drivers and the risks posed by alcohol use have been well known for many decades, relatively little has been known about the use of other drugs by drivers and the associated risks. However, drug-impaired driving has recently become an issue of increasing public and governmental concern in the United States and in many other countries (Compton et al., 2009; Asbridge et al., 2012; ICADTS, 2007). While it is readily apparent that driving-related skills can be impaired by a wide variety of illegal substances and medications, the nature and scope of the drug-impaired driving problem has been difficult to define (Jones et al., 2003; DuPont et al., 2012; Houwing, 2013). In the United States, recent State actions to legalize the use of marijuana for medical and recreational use have further exacerbated concern over potential risks of driving impaired by marijuana.</w:t>
      </w:r>
    </w:p>
    <w:p w:rsidR="00157CDE" w:rsidRPr="00DB0BC1" w:rsidRDefault="00D402C0"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 xml:space="preserve">According to </w:t>
      </w:r>
      <w:hyperlink r:id="rId11" w:history="1">
        <w:r w:rsidR="00157CDE" w:rsidRPr="00D402C0">
          <w:rPr>
            <w:rFonts w:asciiTheme="majorBidi" w:hAnsiTheme="majorBidi" w:cstheme="majorBidi"/>
            <w:sz w:val="24"/>
            <w:szCs w:val="24"/>
          </w:rPr>
          <w:t>Frau</w:t>
        </w:r>
      </w:hyperlink>
      <w:r w:rsidR="00157CDE" w:rsidRPr="00D402C0">
        <w:rPr>
          <w:rFonts w:asciiTheme="majorBidi" w:hAnsiTheme="majorBidi" w:cstheme="majorBidi"/>
          <w:sz w:val="24"/>
          <w:szCs w:val="24"/>
        </w:rPr>
        <w:t xml:space="preserve">. S, </w:t>
      </w:r>
      <w:hyperlink r:id="rId12" w:history="1">
        <w:r w:rsidR="00157CDE" w:rsidRPr="00D402C0">
          <w:rPr>
            <w:rFonts w:asciiTheme="majorBidi" w:hAnsiTheme="majorBidi" w:cstheme="majorBidi"/>
            <w:sz w:val="24"/>
            <w:szCs w:val="24"/>
          </w:rPr>
          <w:t xml:space="preserve"> Pous</w:t>
        </w:r>
      </w:hyperlink>
      <w:r w:rsidR="00157CDE" w:rsidRPr="00D402C0">
        <w:rPr>
          <w:rFonts w:asciiTheme="majorBidi" w:hAnsiTheme="majorBidi" w:cstheme="majorBidi"/>
          <w:sz w:val="24"/>
          <w:szCs w:val="24"/>
        </w:rPr>
        <w:t xml:space="preserve"> . M.F, </w:t>
      </w:r>
      <w:hyperlink r:id="rId13" w:history="1">
        <w:r w:rsidR="00157CDE" w:rsidRPr="00D402C0">
          <w:rPr>
            <w:rFonts w:asciiTheme="majorBidi" w:hAnsiTheme="majorBidi" w:cstheme="majorBidi"/>
            <w:sz w:val="24"/>
            <w:szCs w:val="24"/>
          </w:rPr>
          <w:t xml:space="preserve"> Luppino</w:t>
        </w:r>
      </w:hyperlink>
      <w:r w:rsidR="00157CDE" w:rsidRPr="00D402C0">
        <w:rPr>
          <w:rFonts w:asciiTheme="majorBidi" w:hAnsiTheme="majorBidi" w:cstheme="majorBidi"/>
          <w:sz w:val="24"/>
          <w:szCs w:val="24"/>
        </w:rPr>
        <w:t xml:space="preserve">. M.R and </w:t>
      </w:r>
      <w:hyperlink r:id="rId14" w:history="1">
        <w:r w:rsidR="00157CDE" w:rsidRPr="00D402C0">
          <w:rPr>
            <w:rFonts w:asciiTheme="majorBidi" w:hAnsiTheme="majorBidi" w:cstheme="majorBidi"/>
            <w:sz w:val="24"/>
            <w:szCs w:val="24"/>
          </w:rPr>
          <w:t xml:space="preserve"> Conforti</w:t>
        </w:r>
      </w:hyperlink>
      <w:r w:rsidR="00157CDE" w:rsidRPr="00D402C0">
        <w:rPr>
          <w:rFonts w:asciiTheme="majorBidi" w:hAnsiTheme="majorBidi" w:cstheme="majorBidi"/>
          <w:sz w:val="24"/>
          <w:szCs w:val="24"/>
        </w:rPr>
        <w:t xml:space="preserve"> . A </w:t>
      </w:r>
      <w:r w:rsidRPr="00D402C0">
        <w:rPr>
          <w:rFonts w:asciiTheme="majorBidi" w:hAnsiTheme="majorBidi" w:cstheme="majorBidi"/>
          <w:sz w:val="24"/>
          <w:szCs w:val="24"/>
        </w:rPr>
        <w:t>(2010), i</w:t>
      </w:r>
      <w:r w:rsidR="00157CDE" w:rsidRPr="00D402C0">
        <w:rPr>
          <w:rFonts w:asciiTheme="majorBidi" w:hAnsiTheme="majorBidi" w:cstheme="majorBidi"/>
          <w:sz w:val="24"/>
          <w:szCs w:val="24"/>
        </w:rPr>
        <w:t xml:space="preserve">n 2005, new European legislation </w:t>
      </w:r>
      <w:r w:rsidR="00824763" w:rsidRPr="00D402C0">
        <w:rPr>
          <w:rFonts w:asciiTheme="majorBidi" w:hAnsiTheme="majorBidi" w:cstheme="majorBidi"/>
          <w:sz w:val="24"/>
          <w:szCs w:val="24"/>
        </w:rPr>
        <w:t>authorized</w:t>
      </w:r>
      <w:r w:rsidR="00157CDE" w:rsidRPr="00D402C0">
        <w:rPr>
          <w:rFonts w:asciiTheme="majorBidi" w:hAnsiTheme="majorBidi" w:cstheme="majorBidi"/>
          <w:sz w:val="24"/>
          <w:szCs w:val="24"/>
        </w:rPr>
        <w:t xml:space="preserve"> Regulatory Agencies to require drug companies to submit a risk management plan (RMP) comprising detailed commitments for post-marketing </w:t>
      </w:r>
      <w:r w:rsidR="00157CDE" w:rsidRPr="00D402C0">
        <w:rPr>
          <w:rFonts w:asciiTheme="majorBidi" w:hAnsiTheme="majorBidi" w:cstheme="majorBidi"/>
          <w:sz w:val="24"/>
          <w:szCs w:val="24"/>
        </w:rPr>
        <w:lastRenderedPageBreak/>
        <w:t xml:space="preserve">pharmacovigilance. The aim of the study is to describe the characteristics of RMP for 15 drugs approved by the European Medicines Agency (EMA) and their impact on post-marketing safety issues. Of the 90 new Chemical Entities approved through a </w:t>
      </w:r>
      <w:r w:rsidR="00824763" w:rsidRPr="00D402C0">
        <w:rPr>
          <w:rFonts w:asciiTheme="majorBidi" w:hAnsiTheme="majorBidi" w:cstheme="majorBidi"/>
          <w:sz w:val="24"/>
          <w:szCs w:val="24"/>
        </w:rPr>
        <w:t>centralized</w:t>
      </w:r>
      <w:r w:rsidR="00157CDE" w:rsidRPr="00D402C0">
        <w:rPr>
          <w:rFonts w:asciiTheme="majorBidi" w:hAnsiTheme="majorBidi" w:cstheme="majorBidi"/>
          <w:sz w:val="24"/>
          <w:szCs w:val="24"/>
        </w:rPr>
        <w:t xml:space="preserve"> procedure by the EMA during 2006 and 2007, 15 of them were selected and their safety aspects and relative RMPs </w:t>
      </w:r>
      <w:r w:rsidR="00824763" w:rsidRPr="00D402C0">
        <w:rPr>
          <w:rFonts w:asciiTheme="majorBidi" w:hAnsiTheme="majorBidi" w:cstheme="majorBidi"/>
          <w:sz w:val="24"/>
          <w:szCs w:val="24"/>
        </w:rPr>
        <w:t>analyzed</w:t>
      </w:r>
      <w:r w:rsidR="00157CDE" w:rsidRPr="00D402C0">
        <w:rPr>
          <w:rFonts w:asciiTheme="majorBidi" w:hAnsiTheme="majorBidi" w:cstheme="majorBidi"/>
          <w:sz w:val="24"/>
          <w:szCs w:val="24"/>
        </w:rPr>
        <w:t xml:space="preserve">. All post-marketing communications released for safety reasons related to these drugs were also considered. A total of 157 safety specifications were established for the drugs assessed. Risk </w:t>
      </w:r>
      <w:r w:rsidR="00824763" w:rsidRPr="00D402C0">
        <w:rPr>
          <w:rFonts w:asciiTheme="majorBidi" w:hAnsiTheme="majorBidi" w:cstheme="majorBidi"/>
          <w:sz w:val="24"/>
          <w:szCs w:val="24"/>
        </w:rPr>
        <w:t>minimization</w:t>
      </w:r>
      <w:r w:rsidR="00157CDE" w:rsidRPr="00D402C0">
        <w:rPr>
          <w:rFonts w:asciiTheme="majorBidi" w:hAnsiTheme="majorBidi" w:cstheme="majorBidi"/>
          <w:sz w:val="24"/>
          <w:szCs w:val="24"/>
        </w:rPr>
        <w:t xml:space="preserve"> activities were foreseen for 5 drugs as training activities. Post-marketing safety issues emerged for 12 of them, leading to 39 type II variations in Summary of Product Characteristics (SPC). Nearly half of such variations, 19 (49%), concerned safety aspects not envisaged by the RMPs. Besides this, 9 Safety Communications were published for 6 out of 15 drugs assessed. </w:t>
      </w:r>
    </w:p>
    <w:p w:rsidR="00157CDE" w:rsidRDefault="00A80714" w:rsidP="00E436CF">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 xml:space="preserve">To get a sense of the societal costs of illicit drug use, a recent Surgeon General report estimated the yearly economic impact on the United States at $193 billion.14 </w:t>
      </w:r>
      <w:hyperlink r:id="rId15" w:tgtFrame="_blank" w:history="1">
        <w:r w:rsidRPr="00D402C0">
          <w:rPr>
            <w:rFonts w:asciiTheme="majorBidi" w:hAnsiTheme="majorBidi" w:cstheme="majorBidi"/>
            <w:sz w:val="24"/>
            <w:szCs w:val="24"/>
          </w:rPr>
          <w:t>Drug-related crime costs are measured at $61 billion</w:t>
        </w:r>
      </w:hyperlink>
      <w:r w:rsidRPr="00D402C0">
        <w:rPr>
          <w:rFonts w:asciiTheme="majorBidi" w:hAnsiTheme="majorBidi" w:cstheme="majorBidi"/>
          <w:sz w:val="24"/>
          <w:szCs w:val="24"/>
        </w:rPr>
        <w:t>, while more than 60% of those arrested have illicit substances in their system when detained.15 Environmentally, methamphetamine use cost California $5.5 million to clean up in 2001.6 Add in the more than $11 billion in costs to the healthcare system for drug intervention and treatment and an estimated $120 billion hit on workplace productivity, and the impact becomes painfully evident.12,14</w:t>
      </w:r>
    </w:p>
    <w:p w:rsidR="00B96920" w:rsidRDefault="00B96920"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Centers for Disease Control and Prevention (CDC) reports that more than 25,000 people died in 2003 from drug-induced effects. CDC further reports that 123,235 adults living with AIDS in the United States in 2003 contracted the disease from injection drug use, and the survival rate for those persons is less than that for persons who contract AIDS from a</w:t>
      </w:r>
      <w:r w:rsidR="00824763">
        <w:rPr>
          <w:rFonts w:asciiTheme="majorBidi" w:hAnsiTheme="majorBidi" w:cstheme="majorBidi"/>
          <w:sz w:val="24"/>
          <w:szCs w:val="24"/>
        </w:rPr>
        <w:t xml:space="preserve">ny other mode of transmission. </w:t>
      </w:r>
      <w:r w:rsidRPr="00D402C0">
        <w:rPr>
          <w:rFonts w:asciiTheme="majorBidi" w:hAnsiTheme="majorBidi" w:cstheme="majorBidi"/>
          <w:sz w:val="24"/>
          <w:szCs w:val="24"/>
        </w:rPr>
        <w:t>A close connection exists between crime and drug use. Alcohol and drugs account for 52 percent of all traffic fatalities, according to the Hazleden Foundation. In the U.S., 47% of all women diagnosed with AIDS are injecting drug users and another 19% report having sex with users who inject drug.</w:t>
      </w:r>
    </w:p>
    <w:p w:rsidR="00B96920" w:rsidRDefault="00B96920"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 xml:space="preserve">Drug addiction is a major public health problem that cost the U.S. a staggering $468 billion in 2005, according to the NYTimes.com. Costs result from disease, crime, accidents, child abuse, </w:t>
      </w:r>
      <w:r w:rsidRPr="00D402C0">
        <w:rPr>
          <w:rFonts w:asciiTheme="majorBidi" w:hAnsiTheme="majorBidi" w:cstheme="majorBidi"/>
          <w:sz w:val="24"/>
          <w:szCs w:val="24"/>
        </w:rPr>
        <w:lastRenderedPageBreak/>
        <w:t xml:space="preserve">domestic violence, homelessness and lost wages. Alcohol abuse, smoking and illegal drug use cause one in four deaths and many other serious economic and social consequences. (References 5) The negative effects of substance abuse affect everyone. </w:t>
      </w:r>
    </w:p>
    <w:p w:rsidR="00D402C0" w:rsidRDefault="0002739F"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During the Alma-Ata conference sponsor</w:t>
      </w:r>
      <w:r w:rsidR="00824763">
        <w:rPr>
          <w:rFonts w:asciiTheme="majorBidi" w:hAnsiTheme="majorBidi" w:cstheme="majorBidi"/>
          <w:sz w:val="24"/>
          <w:szCs w:val="24"/>
        </w:rPr>
        <w:t xml:space="preserve">ed by United Nations Children’s </w:t>
      </w:r>
      <w:r w:rsidRPr="00D402C0">
        <w:rPr>
          <w:rFonts w:asciiTheme="majorBidi" w:hAnsiTheme="majorBidi" w:cstheme="majorBidi"/>
          <w:sz w:val="24"/>
          <w:szCs w:val="24"/>
        </w:rPr>
        <w:t>Fund</w:t>
      </w:r>
      <w:r w:rsidR="00824763">
        <w:rPr>
          <w:rFonts w:asciiTheme="majorBidi" w:hAnsiTheme="majorBidi" w:cstheme="majorBidi"/>
          <w:sz w:val="24"/>
          <w:szCs w:val="24"/>
        </w:rPr>
        <w:t xml:space="preserve"> </w:t>
      </w:r>
      <w:r w:rsidRPr="00D402C0">
        <w:rPr>
          <w:rFonts w:asciiTheme="majorBidi" w:hAnsiTheme="majorBidi" w:cstheme="majorBidi"/>
          <w:sz w:val="24"/>
          <w:szCs w:val="24"/>
        </w:rPr>
        <w:t>(UNICEF) and World Health Organization (WHO) in September 1978, the availabilityand accessibility of essential drugs were reaffirmed as basic components of primar yhealth care. The conference recommended that governments formulate and implement nationaldrug policies in order to improve their national pharmaceutical sectors. A year later, the thirty-second World Health Assembly requested the Director-General to establish a special programmeon essential drugs that would assist Member States to develop and implement national drug poli-cies. This request led to the creation of the Drug Action Programme now called the EssentialDrugs and Medicines Policy.</w:t>
      </w:r>
    </w:p>
    <w:p w:rsidR="00B96920" w:rsidRDefault="00824763"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Children and young people are appropriately at the forefront of public and political concerns about drugs and the drug trade. But all too often the threat to children and young people presented by drugs is stated without sufficient scrutiny of the appropriateness and effectiveness of the measures adopted to protect them.</w:t>
      </w:r>
      <w:r>
        <w:rPr>
          <w:rFonts w:asciiTheme="majorBidi" w:hAnsiTheme="majorBidi" w:cstheme="majorBidi"/>
          <w:sz w:val="24"/>
          <w:szCs w:val="24"/>
        </w:rPr>
        <w:t xml:space="preserve"> </w:t>
      </w:r>
      <w:r w:rsidR="00B96920" w:rsidRPr="00D402C0">
        <w:rPr>
          <w:rFonts w:asciiTheme="majorBidi" w:hAnsiTheme="majorBidi" w:cstheme="majorBidi"/>
          <w:sz w:val="24"/>
          <w:szCs w:val="24"/>
        </w:rPr>
        <w:t xml:space="preserve">According to DrugRehab.org, drug and alcohol abuse rake up an annual fee of nearly $600 billion. Abusing drugs and alcohol comes with many side effects, requiring support and resources from health care, lost revenue, damages and health care. The ripple effects of drug use include sexual assault, prison sentences, foster care placement, child abuse and work-related injuries. The more society abuses drugs, the more we pay for it as a whole. </w:t>
      </w:r>
    </w:p>
    <w:p w:rsidR="00A80714" w:rsidRPr="00D402C0" w:rsidRDefault="00A80714"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Drugs are chemicals that affect the body and brain. Different drugs can have different effects. Some effects of drugs include health consequences that are long-lasting and permanent. They can even continue after a person has stopped taking the substance.</w:t>
      </w:r>
      <w:r w:rsidR="00D402C0" w:rsidRPr="00D402C0">
        <w:rPr>
          <w:rFonts w:asciiTheme="majorBidi" w:hAnsiTheme="majorBidi" w:cstheme="majorBidi"/>
          <w:sz w:val="24"/>
          <w:szCs w:val="24"/>
        </w:rPr>
        <w:t xml:space="preserve"> Today, more than 7 million people suffer from an illicit drug disorder, and one in four deaths results from illicit drug use. In fact, more deaths, illnesses and disabilities are associated with drug abuse than any other preventable health condition. People suffering from drug and alcohol addiction also have a higher risk of unintentional injuries, accidents and domestic violence incidents.</w:t>
      </w:r>
    </w:p>
    <w:p w:rsidR="00A80714" w:rsidRPr="00D402C0" w:rsidRDefault="00A80714" w:rsidP="00824763">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 xml:space="preserve">There are a few ways a person can take drugs, including injection, inhalation and ingestion. The effects of the drug on the body can depend on how the drug is delivered. For example, the </w:t>
      </w:r>
      <w:r w:rsidRPr="00D402C0">
        <w:rPr>
          <w:rFonts w:asciiTheme="majorBidi" w:hAnsiTheme="majorBidi" w:cstheme="majorBidi"/>
          <w:sz w:val="24"/>
          <w:szCs w:val="24"/>
        </w:rPr>
        <w:lastRenderedPageBreak/>
        <w:t>injection of drugs directly into the bloodstream has an immediate impact, while ingestion has a delayed effect. But all misused drugs affect the brain. They cause large amounts of dopamine, a neurotransmitter that helps regulate our emotions, motivation and feelings of pleasure, to flood the brain and produce a “high.” Eventually, drugs can change how the brain works and interfere with a person’s ability to make choices, leading to intense cravings and compulsive drug use. Over time, this behavior can turn into a substance dependency, or drug addiction.</w:t>
      </w:r>
    </w:p>
    <w:p w:rsidR="00A80714" w:rsidRDefault="00A80714" w:rsidP="00D402C0">
      <w:pPr>
        <w:spacing w:line="360" w:lineRule="auto"/>
        <w:ind w:firstLine="720"/>
        <w:jc w:val="both"/>
        <w:rPr>
          <w:rFonts w:asciiTheme="majorBidi" w:hAnsiTheme="majorBidi" w:cstheme="majorBidi"/>
          <w:sz w:val="24"/>
          <w:szCs w:val="24"/>
        </w:rPr>
      </w:pPr>
      <w:r w:rsidRPr="00A80714">
        <w:rPr>
          <w:rFonts w:asciiTheme="majorBidi" w:hAnsiTheme="majorBidi" w:cstheme="majorBidi"/>
          <w:sz w:val="24"/>
          <w:szCs w:val="24"/>
        </w:rPr>
        <w:t>Momani. A, Odedina. F, Rosenbluth. S, and Madhavan.</w:t>
      </w:r>
      <w:r>
        <w:rPr>
          <w:rFonts w:asciiTheme="majorBidi" w:hAnsiTheme="majorBidi" w:cstheme="majorBidi"/>
          <w:sz w:val="24"/>
          <w:szCs w:val="24"/>
        </w:rPr>
        <w:t xml:space="preserve"> </w:t>
      </w:r>
      <w:r w:rsidRPr="00A80714">
        <w:rPr>
          <w:rFonts w:asciiTheme="majorBidi" w:hAnsiTheme="majorBidi" w:cstheme="majorBidi"/>
          <w:sz w:val="24"/>
          <w:szCs w:val="24"/>
        </w:rPr>
        <w:t>S (2000)</w:t>
      </w:r>
      <w:r w:rsidR="00D402C0">
        <w:rPr>
          <w:rFonts w:asciiTheme="majorBidi" w:hAnsiTheme="majorBidi" w:cstheme="majorBidi"/>
          <w:sz w:val="24"/>
          <w:szCs w:val="24"/>
        </w:rPr>
        <w:t xml:space="preserve"> </w:t>
      </w:r>
      <w:r w:rsidRPr="00D402C0">
        <w:rPr>
          <w:rFonts w:asciiTheme="majorBidi" w:hAnsiTheme="majorBidi" w:cstheme="majorBidi"/>
          <w:sz w:val="24"/>
          <w:szCs w:val="24"/>
        </w:rPr>
        <w:t xml:space="preserve">explored </w:t>
      </w:r>
      <w:r w:rsidR="00D402C0">
        <w:rPr>
          <w:rFonts w:asciiTheme="majorBidi" w:hAnsiTheme="majorBidi" w:cstheme="majorBidi"/>
          <w:sz w:val="24"/>
          <w:szCs w:val="24"/>
        </w:rPr>
        <w:t>con</w:t>
      </w:r>
      <w:r w:rsidRPr="00D402C0">
        <w:rPr>
          <w:rFonts w:asciiTheme="majorBidi" w:hAnsiTheme="majorBidi" w:cstheme="majorBidi"/>
          <w:sz w:val="24"/>
          <w:szCs w:val="24"/>
        </w:rPr>
        <w:t xml:space="preserve">sumers' perceptions of </w:t>
      </w:r>
      <w:r w:rsidR="00D402C0">
        <w:rPr>
          <w:rFonts w:asciiTheme="majorBidi" w:hAnsiTheme="majorBidi" w:cstheme="majorBidi"/>
          <w:sz w:val="24"/>
          <w:szCs w:val="24"/>
        </w:rPr>
        <w:t>four drug man</w:t>
      </w:r>
      <w:r w:rsidRPr="00D402C0">
        <w:rPr>
          <w:rFonts w:asciiTheme="majorBidi" w:hAnsiTheme="majorBidi" w:cstheme="majorBidi"/>
          <w:sz w:val="24"/>
          <w:szCs w:val="24"/>
        </w:rPr>
        <w:t xml:space="preserve">agement strategies (DMSs): </w:t>
      </w:r>
      <w:r w:rsidR="00D402C0">
        <w:rPr>
          <w:rFonts w:asciiTheme="majorBidi" w:hAnsiTheme="majorBidi" w:cstheme="majorBidi"/>
          <w:sz w:val="24"/>
          <w:szCs w:val="24"/>
        </w:rPr>
        <w:t>formula</w:t>
      </w:r>
      <w:r w:rsidRPr="00D402C0">
        <w:rPr>
          <w:rFonts w:asciiTheme="majorBidi" w:hAnsiTheme="majorBidi" w:cstheme="majorBidi"/>
          <w:sz w:val="24"/>
          <w:szCs w:val="24"/>
        </w:rPr>
        <w:t xml:space="preserve">ries, generic substitution, drug </w:t>
      </w:r>
      <w:r w:rsidR="00D402C0">
        <w:rPr>
          <w:rFonts w:asciiTheme="majorBidi" w:hAnsiTheme="majorBidi" w:cstheme="majorBidi"/>
          <w:sz w:val="24"/>
          <w:szCs w:val="24"/>
        </w:rPr>
        <w:t>copay</w:t>
      </w:r>
      <w:r w:rsidRPr="00D402C0">
        <w:rPr>
          <w:rFonts w:asciiTheme="majorBidi" w:hAnsiTheme="majorBidi" w:cstheme="majorBidi"/>
          <w:sz w:val="24"/>
          <w:szCs w:val="24"/>
        </w:rPr>
        <w:t xml:space="preserve">ments, and prior authorization. Study objectives were to </w:t>
      </w:r>
      <w:r w:rsidR="00D402C0">
        <w:rPr>
          <w:rFonts w:asciiTheme="majorBidi" w:hAnsiTheme="majorBidi" w:cstheme="majorBidi"/>
          <w:sz w:val="24"/>
          <w:szCs w:val="24"/>
        </w:rPr>
        <w:t>examine con</w:t>
      </w:r>
      <w:r w:rsidRPr="00D402C0">
        <w:rPr>
          <w:rFonts w:asciiTheme="majorBidi" w:hAnsiTheme="majorBidi" w:cstheme="majorBidi"/>
          <w:sz w:val="24"/>
          <w:szCs w:val="24"/>
        </w:rPr>
        <w:t xml:space="preserve">sumers' awareness of DMSs, beliefs and attitudes toward DMSs, and </w:t>
      </w:r>
      <w:r w:rsidR="00D402C0">
        <w:rPr>
          <w:rFonts w:asciiTheme="majorBidi" w:hAnsiTheme="majorBidi" w:cstheme="majorBidi"/>
          <w:sz w:val="24"/>
          <w:szCs w:val="24"/>
        </w:rPr>
        <w:t>moti</w:t>
      </w:r>
      <w:r w:rsidRPr="00D402C0">
        <w:rPr>
          <w:rFonts w:asciiTheme="majorBidi" w:hAnsiTheme="majorBidi" w:cstheme="majorBidi"/>
          <w:sz w:val="24"/>
          <w:szCs w:val="24"/>
        </w:rPr>
        <w:t xml:space="preserve">vation to seek information about DMSs, and to describe the importance of these strategies in consumers' </w:t>
      </w:r>
      <w:r w:rsidR="00D402C0">
        <w:rPr>
          <w:rFonts w:asciiTheme="majorBidi" w:hAnsiTheme="majorBidi" w:cstheme="majorBidi"/>
          <w:sz w:val="24"/>
          <w:szCs w:val="24"/>
        </w:rPr>
        <w:t>deci</w:t>
      </w:r>
      <w:r w:rsidRPr="00D402C0">
        <w:rPr>
          <w:rFonts w:asciiTheme="majorBidi" w:hAnsiTheme="majorBidi" w:cstheme="majorBidi"/>
          <w:sz w:val="24"/>
          <w:szCs w:val="24"/>
        </w:rPr>
        <w:t xml:space="preserve">sions to choose a managed care </w:t>
      </w:r>
      <w:r w:rsidR="00D402C0">
        <w:rPr>
          <w:rFonts w:asciiTheme="majorBidi" w:hAnsiTheme="majorBidi" w:cstheme="majorBidi"/>
          <w:sz w:val="24"/>
          <w:szCs w:val="24"/>
        </w:rPr>
        <w:t>orga</w:t>
      </w:r>
      <w:r w:rsidRPr="00D402C0">
        <w:rPr>
          <w:rFonts w:asciiTheme="majorBidi" w:hAnsiTheme="majorBidi" w:cstheme="majorBidi"/>
          <w:sz w:val="24"/>
          <w:szCs w:val="24"/>
        </w:rPr>
        <w:t>nization (MCO</w:t>
      </w:r>
      <w:r>
        <w:rPr>
          <w:rFonts w:asciiTheme="majorBidi" w:hAnsiTheme="majorBidi" w:cstheme="majorBidi"/>
          <w:sz w:val="24"/>
          <w:szCs w:val="24"/>
        </w:rPr>
        <w:t>.</w:t>
      </w:r>
    </w:p>
    <w:p w:rsidR="00A80714" w:rsidRDefault="00A80714" w:rsidP="00D402C0">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Children of individuals who abuse drugs often are abused or neglected as a result of the individuals' preoccupation with drugs. National-level studies have shown that parents who abuse drugs often put their need to obtain and abuse drugs before the health and welfare of their children. NSDUH data collected during 2002 and 2003 indicate that 4.3 percent of pregnant women aged 15 to 44 report having used illicit drugs in the past month. Moreover, that same data show that 8.5 percent of new mothers report having used illicit drugs in the past month. Children whose parents and other family members abuse drugs often are physically or emotionally abused and often lack proper immunizations, medical care, dental care, and necessities such as food, water, and shelter. </w:t>
      </w:r>
    </w:p>
    <w:p w:rsidR="0027154B" w:rsidRPr="00D402C0" w:rsidRDefault="0027154B" w:rsidP="00271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According to </w:t>
      </w:r>
      <w:r w:rsidRPr="00B96920">
        <w:rPr>
          <w:rFonts w:asciiTheme="majorBidi" w:hAnsiTheme="majorBidi" w:cstheme="majorBidi"/>
          <w:sz w:val="24"/>
          <w:szCs w:val="24"/>
        </w:rPr>
        <w:t>Ibrahim. H. A, Mahmud. S, Abubakar. A, Harazimi. C. A,and Abdulkadi</w:t>
      </w:r>
      <w:r>
        <w:rPr>
          <w:rFonts w:asciiTheme="majorBidi" w:hAnsiTheme="majorBidi" w:cstheme="majorBidi"/>
          <w:sz w:val="24"/>
          <w:szCs w:val="24"/>
        </w:rPr>
        <w:t>r</w:t>
      </w:r>
      <w:r w:rsidRPr="00B96920">
        <w:rPr>
          <w:rFonts w:asciiTheme="majorBidi" w:hAnsiTheme="majorBidi" w:cstheme="majorBidi"/>
          <w:sz w:val="24"/>
          <w:szCs w:val="24"/>
        </w:rPr>
        <w:t>.S (2016)</w:t>
      </w:r>
      <w:r>
        <w:rPr>
          <w:rFonts w:asciiTheme="majorBidi" w:hAnsiTheme="majorBidi" w:cstheme="majorBidi"/>
          <w:sz w:val="24"/>
          <w:szCs w:val="24"/>
        </w:rPr>
        <w:t>, d</w:t>
      </w:r>
      <w:r w:rsidRPr="00D402C0">
        <w:rPr>
          <w:rFonts w:asciiTheme="majorBidi" w:hAnsiTheme="majorBidi" w:cstheme="majorBidi"/>
          <w:sz w:val="24"/>
          <w:szCs w:val="24"/>
        </w:rPr>
        <w:t>rug abuse is a global phenomenon found in most countries of the world among youth. Although it covers various age range group,</w:t>
      </w:r>
      <w:r>
        <w:rPr>
          <w:rFonts w:asciiTheme="majorBidi" w:hAnsiTheme="majorBidi" w:cstheme="majorBidi"/>
          <w:sz w:val="24"/>
          <w:szCs w:val="24"/>
        </w:rPr>
        <w:t xml:space="preserve"> </w:t>
      </w:r>
      <w:r w:rsidRPr="00D402C0">
        <w:rPr>
          <w:rFonts w:asciiTheme="majorBidi" w:hAnsiTheme="majorBidi" w:cstheme="majorBidi"/>
          <w:sz w:val="24"/>
          <w:szCs w:val="24"/>
        </w:rPr>
        <w:t>its</w:t>
      </w:r>
      <w:r>
        <w:rPr>
          <w:rFonts w:asciiTheme="majorBidi" w:hAnsiTheme="majorBidi" w:cstheme="majorBidi"/>
          <w:sz w:val="24"/>
          <w:szCs w:val="24"/>
        </w:rPr>
        <w:t xml:space="preserve"> </w:t>
      </w:r>
      <w:r w:rsidRPr="00D402C0">
        <w:rPr>
          <w:rFonts w:asciiTheme="majorBidi" w:hAnsiTheme="majorBidi" w:cstheme="majorBidi"/>
          <w:sz w:val="24"/>
          <w:szCs w:val="24"/>
        </w:rPr>
        <w:t>mostly common</w:t>
      </w:r>
      <w:r>
        <w:rPr>
          <w:rFonts w:asciiTheme="majorBidi" w:hAnsiTheme="majorBidi" w:cstheme="majorBidi"/>
          <w:sz w:val="24"/>
          <w:szCs w:val="24"/>
        </w:rPr>
        <w:t xml:space="preserve"> </w:t>
      </w:r>
      <w:r w:rsidRPr="00D402C0">
        <w:rPr>
          <w:rFonts w:asciiTheme="majorBidi" w:hAnsiTheme="majorBidi" w:cstheme="majorBidi"/>
          <w:sz w:val="24"/>
          <w:szCs w:val="24"/>
        </w:rPr>
        <w:t>in youth between18 –35 years of age. A total of 100 structured questionnaires were distributed to the respondents, followed by face to face interview to establish a relationship between what is in the questionnaire and responses from the interview. It has been found out that youth of the age range 18 –25 years were more in number in terms of drug misuse. Unemployment</w:t>
      </w:r>
      <w:r>
        <w:rPr>
          <w:rFonts w:asciiTheme="majorBidi" w:hAnsiTheme="majorBidi" w:cstheme="majorBidi"/>
          <w:sz w:val="24"/>
          <w:szCs w:val="24"/>
        </w:rPr>
        <w:t xml:space="preserve"> </w:t>
      </w:r>
      <w:r w:rsidRPr="00D402C0">
        <w:rPr>
          <w:rFonts w:asciiTheme="majorBidi" w:hAnsiTheme="majorBidi" w:cstheme="majorBidi"/>
          <w:sz w:val="24"/>
          <w:szCs w:val="24"/>
        </w:rPr>
        <w:t>and</w:t>
      </w:r>
      <w:r>
        <w:rPr>
          <w:rFonts w:asciiTheme="majorBidi" w:hAnsiTheme="majorBidi" w:cstheme="majorBidi"/>
          <w:sz w:val="24"/>
          <w:szCs w:val="24"/>
        </w:rPr>
        <w:t xml:space="preserve"> </w:t>
      </w:r>
      <w:r w:rsidRPr="00D402C0">
        <w:rPr>
          <w:rFonts w:asciiTheme="majorBidi" w:hAnsiTheme="majorBidi" w:cstheme="majorBidi"/>
          <w:sz w:val="24"/>
          <w:szCs w:val="24"/>
        </w:rPr>
        <w:t>low level of education</w:t>
      </w:r>
      <w:r>
        <w:rPr>
          <w:rFonts w:asciiTheme="majorBidi" w:hAnsiTheme="majorBidi" w:cstheme="majorBidi"/>
          <w:sz w:val="24"/>
          <w:szCs w:val="24"/>
        </w:rPr>
        <w:t xml:space="preserve"> </w:t>
      </w:r>
      <w:r w:rsidRPr="00D402C0">
        <w:rPr>
          <w:rFonts w:asciiTheme="majorBidi" w:hAnsiTheme="majorBidi" w:cstheme="majorBidi"/>
          <w:sz w:val="24"/>
          <w:szCs w:val="24"/>
        </w:rPr>
        <w:t>also</w:t>
      </w:r>
      <w:r>
        <w:rPr>
          <w:rFonts w:asciiTheme="majorBidi" w:hAnsiTheme="majorBidi" w:cstheme="majorBidi"/>
          <w:sz w:val="24"/>
          <w:szCs w:val="24"/>
        </w:rPr>
        <w:t xml:space="preserve"> </w:t>
      </w:r>
      <w:r w:rsidRPr="00D402C0">
        <w:rPr>
          <w:rFonts w:asciiTheme="majorBidi" w:hAnsiTheme="majorBidi" w:cstheme="majorBidi"/>
          <w:sz w:val="24"/>
          <w:szCs w:val="24"/>
        </w:rPr>
        <w:t>play a role in drug abuse.</w:t>
      </w:r>
      <w:r>
        <w:rPr>
          <w:rFonts w:asciiTheme="majorBidi" w:hAnsiTheme="majorBidi" w:cstheme="majorBidi"/>
          <w:sz w:val="24"/>
          <w:szCs w:val="24"/>
        </w:rPr>
        <w:t xml:space="preserve"> </w:t>
      </w:r>
      <w:r w:rsidRPr="00D402C0">
        <w:rPr>
          <w:rFonts w:asciiTheme="majorBidi" w:hAnsiTheme="majorBidi" w:cstheme="majorBidi"/>
          <w:sz w:val="24"/>
          <w:szCs w:val="24"/>
        </w:rPr>
        <w:t>Males are more in number than female in</w:t>
      </w:r>
      <w:r>
        <w:rPr>
          <w:rFonts w:asciiTheme="majorBidi" w:hAnsiTheme="majorBidi" w:cstheme="majorBidi"/>
          <w:sz w:val="24"/>
          <w:szCs w:val="24"/>
        </w:rPr>
        <w:t xml:space="preserve"> </w:t>
      </w:r>
      <w:r w:rsidRPr="00D402C0">
        <w:rPr>
          <w:rFonts w:asciiTheme="majorBidi" w:hAnsiTheme="majorBidi" w:cstheme="majorBidi"/>
          <w:sz w:val="24"/>
          <w:szCs w:val="24"/>
        </w:rPr>
        <w:t>drug abuse</w:t>
      </w:r>
      <w:r>
        <w:rPr>
          <w:rFonts w:asciiTheme="majorBidi" w:hAnsiTheme="majorBidi" w:cstheme="majorBidi"/>
          <w:sz w:val="24"/>
          <w:szCs w:val="24"/>
        </w:rPr>
        <w:t xml:space="preserve"> </w:t>
      </w:r>
      <w:r w:rsidRPr="00D402C0">
        <w:rPr>
          <w:rFonts w:asciiTheme="majorBidi" w:hAnsiTheme="majorBidi" w:cstheme="majorBidi"/>
          <w:sz w:val="24"/>
          <w:szCs w:val="24"/>
        </w:rPr>
        <w:t xml:space="preserve">misuse due cultural and religious </w:t>
      </w:r>
      <w:r w:rsidRPr="00D402C0">
        <w:rPr>
          <w:rFonts w:asciiTheme="majorBidi" w:hAnsiTheme="majorBidi" w:cstheme="majorBidi"/>
          <w:sz w:val="24"/>
          <w:szCs w:val="24"/>
        </w:rPr>
        <w:lastRenderedPageBreak/>
        <w:t>reasons. Memory losses, school attendance, difficulty in concentration, poor performance are</w:t>
      </w:r>
      <w:r>
        <w:rPr>
          <w:rFonts w:asciiTheme="majorBidi" w:hAnsiTheme="majorBidi" w:cstheme="majorBidi"/>
          <w:sz w:val="24"/>
          <w:szCs w:val="24"/>
        </w:rPr>
        <w:t xml:space="preserve"> </w:t>
      </w:r>
      <w:r w:rsidRPr="00D402C0">
        <w:rPr>
          <w:rFonts w:asciiTheme="majorBidi" w:hAnsiTheme="majorBidi" w:cstheme="majorBidi"/>
          <w:sz w:val="24"/>
          <w:szCs w:val="24"/>
        </w:rPr>
        <w:t>some</w:t>
      </w:r>
      <w:r>
        <w:rPr>
          <w:rFonts w:asciiTheme="majorBidi" w:hAnsiTheme="majorBidi" w:cstheme="majorBidi"/>
          <w:sz w:val="24"/>
          <w:szCs w:val="24"/>
        </w:rPr>
        <w:t xml:space="preserve"> </w:t>
      </w:r>
      <w:r w:rsidRPr="00D402C0">
        <w:rPr>
          <w:rFonts w:asciiTheme="majorBidi" w:hAnsiTheme="majorBidi" w:cstheme="majorBidi"/>
          <w:sz w:val="24"/>
          <w:szCs w:val="24"/>
        </w:rPr>
        <w:t>of the</w:t>
      </w:r>
      <w:r>
        <w:rPr>
          <w:rFonts w:asciiTheme="majorBidi" w:hAnsiTheme="majorBidi" w:cstheme="majorBidi"/>
          <w:sz w:val="24"/>
          <w:szCs w:val="24"/>
        </w:rPr>
        <w:t xml:space="preserve"> </w:t>
      </w:r>
      <w:r w:rsidRPr="00D402C0">
        <w:rPr>
          <w:rFonts w:asciiTheme="majorBidi" w:hAnsiTheme="majorBidi" w:cstheme="majorBidi"/>
          <w:sz w:val="24"/>
          <w:szCs w:val="24"/>
        </w:rPr>
        <w:t>educational consequences in drug abuse. Parents must keep watchful eyes</w:t>
      </w:r>
      <w:r>
        <w:rPr>
          <w:rFonts w:asciiTheme="majorBidi" w:hAnsiTheme="majorBidi" w:cstheme="majorBidi"/>
          <w:sz w:val="24"/>
          <w:szCs w:val="24"/>
        </w:rPr>
        <w:t xml:space="preserve"> </w:t>
      </w:r>
      <w:r w:rsidRPr="00D402C0">
        <w:rPr>
          <w:rFonts w:asciiTheme="majorBidi" w:hAnsiTheme="majorBidi" w:cstheme="majorBidi"/>
          <w:sz w:val="24"/>
          <w:szCs w:val="24"/>
        </w:rPr>
        <w:t>on the movement of their children and their peers.</w:t>
      </w:r>
    </w:p>
    <w:p w:rsidR="00A80714" w:rsidRPr="00D402C0" w:rsidRDefault="00A80714" w:rsidP="00D402C0">
      <w:pPr>
        <w:spacing w:line="360" w:lineRule="auto"/>
        <w:ind w:firstLine="720"/>
        <w:jc w:val="both"/>
        <w:rPr>
          <w:rFonts w:asciiTheme="majorBidi" w:hAnsiTheme="majorBidi" w:cstheme="majorBidi"/>
          <w:sz w:val="24"/>
          <w:szCs w:val="24"/>
        </w:rPr>
      </w:pPr>
      <w:r w:rsidRPr="00D402C0">
        <w:rPr>
          <w:rFonts w:asciiTheme="majorBidi" w:hAnsiTheme="majorBidi" w:cstheme="majorBidi"/>
          <w:sz w:val="24"/>
          <w:szCs w:val="24"/>
        </w:rPr>
        <w:t xml:space="preserve">The risk to children is even greater when their parents or guardians manufacture illicit drugs such as methamphetamine. Methamphetamine abusers often produce the drug in their own homes and apartments, using hazardous chemicals such as </w:t>
      </w:r>
      <w:r w:rsidR="00D402C0" w:rsidRPr="00D402C0">
        <w:rPr>
          <w:rFonts w:asciiTheme="majorBidi" w:hAnsiTheme="majorBidi" w:cstheme="majorBidi"/>
          <w:sz w:val="24"/>
          <w:szCs w:val="24"/>
        </w:rPr>
        <w:t>hydraulic</w:t>
      </w:r>
      <w:r w:rsidRPr="00D402C0">
        <w:rPr>
          <w:rFonts w:asciiTheme="majorBidi" w:hAnsiTheme="majorBidi" w:cstheme="majorBidi"/>
          <w:sz w:val="24"/>
          <w:szCs w:val="24"/>
        </w:rPr>
        <w:t xml:space="preserve"> acid, iodine, and anhydrous ammonia. Children who inhabit such homes often inhale dangerous chemical fumes and gases or ingest toxic chemicals or illicit drugs. These children commonly test positive for methamphetamine and suffer from both short- and long-term health consequences. Moreover, because many methamphetamine producers also abuse the drug, children commonly suffer from neglect that leads to psychological and developmental problems. NCLSS data show that U.S. law enforcement agencies report having seized 9,895 illicit methamphetamine laboratories in 2004. These agencies report that 2,474 children were affected by these laboratories, while 12 children were injured and 3 children were killed. </w:t>
      </w:r>
    </w:p>
    <w:p w:rsidR="00B96920" w:rsidRDefault="00D402C0" w:rsidP="00D402C0">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According to </w:t>
      </w:r>
      <w:r w:rsidR="00B96920" w:rsidRPr="00B96920">
        <w:rPr>
          <w:rFonts w:asciiTheme="majorBidi" w:hAnsiTheme="majorBidi" w:cstheme="majorBidi"/>
          <w:sz w:val="24"/>
          <w:szCs w:val="24"/>
        </w:rPr>
        <w:t>Mounika</w:t>
      </w:r>
      <w:r w:rsidR="00B96920">
        <w:rPr>
          <w:rFonts w:asciiTheme="majorBidi" w:hAnsiTheme="majorBidi" w:cstheme="majorBidi"/>
          <w:sz w:val="24"/>
          <w:szCs w:val="24"/>
        </w:rPr>
        <w:t>.</w:t>
      </w:r>
      <w:r w:rsidR="00B96920" w:rsidRPr="00B96920">
        <w:rPr>
          <w:rFonts w:asciiTheme="majorBidi" w:hAnsiTheme="majorBidi" w:cstheme="majorBidi"/>
          <w:sz w:val="24"/>
          <w:szCs w:val="24"/>
        </w:rPr>
        <w:t xml:space="preserve"> I, Ramu</w:t>
      </w:r>
      <w:r w:rsidR="00B96920">
        <w:rPr>
          <w:rFonts w:asciiTheme="majorBidi" w:hAnsiTheme="majorBidi" w:cstheme="majorBidi"/>
          <w:sz w:val="24"/>
          <w:szCs w:val="24"/>
        </w:rPr>
        <w:t xml:space="preserve">. </w:t>
      </w:r>
      <w:r w:rsidR="00B96920" w:rsidRPr="00B96920">
        <w:rPr>
          <w:rFonts w:asciiTheme="majorBidi" w:hAnsiTheme="majorBidi" w:cstheme="majorBidi"/>
          <w:sz w:val="24"/>
          <w:szCs w:val="24"/>
        </w:rPr>
        <w:t>B</w:t>
      </w:r>
      <w:r>
        <w:rPr>
          <w:rFonts w:asciiTheme="majorBidi" w:hAnsiTheme="majorBidi" w:cstheme="majorBidi"/>
          <w:sz w:val="24"/>
          <w:szCs w:val="24"/>
        </w:rPr>
        <w:t xml:space="preserve"> (2018), l</w:t>
      </w:r>
      <w:r w:rsidR="00B96920" w:rsidRPr="00D402C0">
        <w:rPr>
          <w:rFonts w:asciiTheme="majorBidi" w:hAnsiTheme="majorBidi" w:cstheme="majorBidi"/>
          <w:sz w:val="24"/>
          <w:szCs w:val="24"/>
        </w:rPr>
        <w:t>ifestyle has been changed from generation to generation and time to time which are the causes of diseases. In India lifestyle drugs are being used by financially upper classes and may extend to the other classes as the time proceeds. Alcohol has been used enormously and regularly as one of the oldest lifestyle requirement which are not having any clinical use. All these drugs have changed the lifestyles of millions and increased greatly the profits of many pharmaceutical companies. As the Indian economy growing rapidly at an annual rate of 7-8% a new era of drug discovery and development linked with an enormous increase in the marketing of new drugs. This is the matter of serious psycho sociological concern. There is a need to study the impact of these drugs on developed and developing nations. Therefore this study provides the useful information that could be helpful in elaborating intervention methods to alleviate the problem of lifestyle drugs usage among youth and general public at large</w:t>
      </w:r>
    </w:p>
    <w:p w:rsidR="0027154B" w:rsidRPr="00DB0BC1" w:rsidRDefault="00D402C0" w:rsidP="00271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Therefore, this research will focus on the effect of the efforts of the </w:t>
      </w:r>
      <w:r w:rsidR="0027154B">
        <w:rPr>
          <w:rFonts w:asciiTheme="majorBidi" w:hAnsiTheme="majorBidi" w:cstheme="majorBidi"/>
          <w:sz w:val="24"/>
          <w:szCs w:val="24"/>
        </w:rPr>
        <w:t>drugs</w:t>
      </w:r>
      <w:r w:rsidR="0027154B" w:rsidRPr="00DB0BC1">
        <w:rPr>
          <w:rFonts w:asciiTheme="majorBidi" w:hAnsiTheme="majorBidi" w:cstheme="majorBidi"/>
          <w:sz w:val="24"/>
          <w:szCs w:val="24"/>
        </w:rPr>
        <w:t xml:space="preserve"> in </w:t>
      </w:r>
      <w:r w:rsidR="0027154B">
        <w:rPr>
          <w:rFonts w:asciiTheme="majorBidi" w:hAnsiTheme="majorBidi" w:cstheme="majorBidi"/>
          <w:sz w:val="24"/>
          <w:szCs w:val="24"/>
        </w:rPr>
        <w:t xml:space="preserve">destroying health, </w:t>
      </w:r>
      <w:r w:rsidR="0027154B" w:rsidRPr="00DB0BC1">
        <w:rPr>
          <w:rFonts w:asciiTheme="majorBidi" w:hAnsiTheme="majorBidi" w:cstheme="majorBidi"/>
          <w:sz w:val="24"/>
          <w:szCs w:val="24"/>
        </w:rPr>
        <w:t xml:space="preserve"> </w:t>
      </w:r>
      <w:r w:rsidR="0027154B">
        <w:rPr>
          <w:rFonts w:asciiTheme="majorBidi" w:hAnsiTheme="majorBidi" w:cstheme="majorBidi"/>
          <w:sz w:val="24"/>
          <w:szCs w:val="24"/>
        </w:rPr>
        <w:t>drugs increasing</w:t>
      </w:r>
      <w:r w:rsidR="0027154B" w:rsidRPr="00DB0BC1">
        <w:rPr>
          <w:rFonts w:asciiTheme="majorBidi" w:hAnsiTheme="majorBidi" w:cstheme="majorBidi"/>
          <w:sz w:val="24"/>
          <w:szCs w:val="24"/>
        </w:rPr>
        <w:t xml:space="preserve"> </w:t>
      </w:r>
      <w:r w:rsidR="0027154B">
        <w:rPr>
          <w:rFonts w:asciiTheme="majorBidi" w:hAnsiTheme="majorBidi" w:cstheme="majorBidi"/>
          <w:sz w:val="24"/>
          <w:szCs w:val="24"/>
        </w:rPr>
        <w:t>crimes, and following drug risk management with</w:t>
      </w:r>
      <w:r w:rsidR="0027154B" w:rsidRPr="00DB0BC1">
        <w:rPr>
          <w:rFonts w:asciiTheme="majorBidi" w:hAnsiTheme="majorBidi" w:cstheme="majorBidi"/>
          <w:sz w:val="24"/>
          <w:szCs w:val="24"/>
        </w:rPr>
        <w:t xml:space="preserve"> protection resources</w:t>
      </w:r>
      <w:r w:rsidR="0027154B">
        <w:rPr>
          <w:rFonts w:asciiTheme="majorBidi" w:hAnsiTheme="majorBidi" w:cstheme="majorBidi"/>
          <w:sz w:val="24"/>
          <w:szCs w:val="24"/>
        </w:rPr>
        <w:t xml:space="preserve"> and declaring </w:t>
      </w:r>
      <w:r w:rsidR="0027154B" w:rsidRPr="00DB0BC1">
        <w:rPr>
          <w:rFonts w:asciiTheme="majorBidi" w:hAnsiTheme="majorBidi" w:cstheme="majorBidi"/>
          <w:sz w:val="24"/>
          <w:szCs w:val="24"/>
        </w:rPr>
        <w:t>crime problems.</w:t>
      </w:r>
    </w:p>
    <w:p w:rsidR="0027154B" w:rsidRDefault="0027154B" w:rsidP="0027154B">
      <w:pPr>
        <w:spacing w:line="360" w:lineRule="auto"/>
        <w:ind w:firstLine="720"/>
        <w:jc w:val="both"/>
        <w:rPr>
          <w:rFonts w:asciiTheme="majorBidi" w:hAnsiTheme="majorBidi" w:cstheme="majorBidi"/>
          <w:sz w:val="24"/>
          <w:szCs w:val="24"/>
        </w:rPr>
      </w:pPr>
    </w:p>
    <w:p w:rsidR="00E436CF" w:rsidRPr="00DB0BC1" w:rsidRDefault="00E436CF" w:rsidP="00E436CF">
      <w:pPr>
        <w:spacing w:line="360" w:lineRule="auto"/>
        <w:jc w:val="both"/>
        <w:rPr>
          <w:rFonts w:asciiTheme="majorBidi" w:hAnsiTheme="majorBidi" w:cstheme="majorBidi"/>
          <w:b/>
          <w:bCs/>
          <w:sz w:val="24"/>
          <w:szCs w:val="24"/>
        </w:rPr>
      </w:pPr>
      <w:r w:rsidRPr="00DB0BC1">
        <w:rPr>
          <w:rFonts w:asciiTheme="majorBidi" w:hAnsiTheme="majorBidi" w:cstheme="majorBidi"/>
          <w:b/>
          <w:bCs/>
          <w:sz w:val="24"/>
          <w:szCs w:val="24"/>
        </w:rPr>
        <w:t xml:space="preserve">Methodology </w:t>
      </w:r>
    </w:p>
    <w:p w:rsidR="00F3712D" w:rsidRDefault="00E436CF" w:rsidP="0027154B">
      <w:pPr>
        <w:spacing w:line="360" w:lineRule="auto"/>
        <w:ind w:firstLine="720"/>
        <w:jc w:val="both"/>
        <w:rPr>
          <w:rFonts w:asciiTheme="majorBidi" w:hAnsiTheme="majorBidi" w:cstheme="majorBidi"/>
          <w:sz w:val="24"/>
          <w:szCs w:val="24"/>
        </w:rPr>
      </w:pPr>
      <w:r w:rsidRPr="00DB0BC1">
        <w:rPr>
          <w:rFonts w:asciiTheme="majorBidi" w:hAnsiTheme="majorBidi" w:cstheme="majorBidi"/>
          <w:sz w:val="24"/>
          <w:szCs w:val="24"/>
        </w:rPr>
        <w:t>This research will employ qualitative and quantitative</w:t>
      </w:r>
      <w:r w:rsidR="0002739F">
        <w:rPr>
          <w:rFonts w:asciiTheme="majorBidi" w:hAnsiTheme="majorBidi" w:cstheme="majorBidi"/>
          <w:sz w:val="24"/>
          <w:szCs w:val="24"/>
        </w:rPr>
        <w:t xml:space="preserve"> </w:t>
      </w:r>
      <w:r w:rsidRPr="00DB0BC1">
        <w:rPr>
          <w:rFonts w:asciiTheme="majorBidi" w:hAnsiTheme="majorBidi" w:cstheme="majorBidi"/>
          <w:sz w:val="24"/>
          <w:szCs w:val="24"/>
        </w:rPr>
        <w:t xml:space="preserve">research approaches. The public environment will be ask to voluntarily participate in the first phase of this case study. They will be interviewed on an informal basis (informal conservational interviewing) regarding their viewpoints on </w:t>
      </w:r>
      <w:r w:rsidR="0027154B">
        <w:rPr>
          <w:rFonts w:asciiTheme="majorBidi" w:hAnsiTheme="majorBidi" w:cstheme="majorBidi"/>
          <w:sz w:val="24"/>
          <w:szCs w:val="24"/>
        </w:rPr>
        <w:t>drugs</w:t>
      </w:r>
      <w:r w:rsidRPr="00DB0BC1">
        <w:rPr>
          <w:rFonts w:asciiTheme="majorBidi" w:hAnsiTheme="majorBidi" w:cstheme="majorBidi"/>
          <w:sz w:val="24"/>
          <w:szCs w:val="24"/>
        </w:rPr>
        <w:t xml:space="preserve"> work processes and practices. This type of interviewing will allow the researcher to maximize the flexibility to pursue lines of questioning based on the public views on role of </w:t>
      </w:r>
      <w:r w:rsidR="0027154B">
        <w:rPr>
          <w:rFonts w:asciiTheme="majorBidi" w:hAnsiTheme="majorBidi" w:cstheme="majorBidi"/>
          <w:sz w:val="24"/>
          <w:szCs w:val="24"/>
        </w:rPr>
        <w:t>drugs risk management</w:t>
      </w:r>
      <w:r w:rsidRPr="00DB0BC1">
        <w:rPr>
          <w:rFonts w:asciiTheme="majorBidi" w:hAnsiTheme="majorBidi" w:cstheme="majorBidi"/>
          <w:sz w:val="24"/>
          <w:szCs w:val="24"/>
        </w:rPr>
        <w:t xml:space="preserve">. This, research will also investigate statistically the impact of the </w:t>
      </w:r>
      <w:r w:rsidR="0027154B">
        <w:rPr>
          <w:rFonts w:asciiTheme="majorBidi" w:hAnsiTheme="majorBidi" w:cstheme="majorBidi"/>
          <w:sz w:val="24"/>
          <w:szCs w:val="24"/>
        </w:rPr>
        <w:t>drugs risk management</w:t>
      </w:r>
      <w:r w:rsidRPr="00DB0BC1">
        <w:rPr>
          <w:rFonts w:asciiTheme="majorBidi" w:hAnsiTheme="majorBidi" w:cstheme="majorBidi"/>
          <w:sz w:val="24"/>
          <w:szCs w:val="24"/>
        </w:rPr>
        <w:t xml:space="preserve"> in enhancing the safety and well-being of the community.</w:t>
      </w:r>
    </w:p>
    <w:p w:rsidR="00E436CF" w:rsidRPr="00426984" w:rsidRDefault="00E436CF" w:rsidP="00E436CF">
      <w:pPr>
        <w:spacing w:line="360" w:lineRule="auto"/>
        <w:jc w:val="both"/>
        <w:rPr>
          <w:rFonts w:asciiTheme="majorBidi" w:hAnsiTheme="majorBidi" w:cstheme="majorBidi"/>
          <w:b/>
          <w:bCs/>
          <w:sz w:val="24"/>
          <w:szCs w:val="24"/>
        </w:rPr>
      </w:pPr>
      <w:r w:rsidRPr="00426984">
        <w:rPr>
          <w:rFonts w:asciiTheme="majorBidi" w:hAnsiTheme="majorBidi" w:cstheme="majorBidi"/>
          <w:b/>
          <w:bCs/>
          <w:sz w:val="24"/>
          <w:szCs w:val="24"/>
        </w:rPr>
        <w:t>Reference</w:t>
      </w:r>
    </w:p>
    <w:p w:rsidR="00F3712D" w:rsidRDefault="003C5985" w:rsidP="00F3712D">
      <w:pPr>
        <w:spacing w:line="360" w:lineRule="auto"/>
        <w:ind w:firstLine="720"/>
        <w:rPr>
          <w:rFonts w:asciiTheme="majorBidi" w:hAnsiTheme="majorBidi" w:cstheme="majorBidi"/>
          <w:sz w:val="24"/>
          <w:szCs w:val="24"/>
        </w:rPr>
      </w:pPr>
      <w:hyperlink r:id="rId16" w:history="1">
        <w:r w:rsidR="00157CDE" w:rsidRPr="0002739F">
          <w:rPr>
            <w:rFonts w:asciiTheme="majorBidi" w:hAnsiTheme="majorBidi" w:cstheme="majorBidi"/>
            <w:sz w:val="24"/>
            <w:szCs w:val="24"/>
          </w:rPr>
          <w:t>Frau</w:t>
        </w:r>
      </w:hyperlink>
      <w:r w:rsidR="00157CDE" w:rsidRPr="0002739F">
        <w:rPr>
          <w:rFonts w:asciiTheme="majorBidi" w:hAnsiTheme="majorBidi" w:cstheme="majorBidi"/>
          <w:sz w:val="24"/>
          <w:szCs w:val="24"/>
        </w:rPr>
        <w:t xml:space="preserve">. S, </w:t>
      </w:r>
      <w:hyperlink r:id="rId17" w:history="1">
        <w:r w:rsidR="00157CDE" w:rsidRPr="0002739F">
          <w:rPr>
            <w:rFonts w:asciiTheme="majorBidi" w:hAnsiTheme="majorBidi" w:cstheme="majorBidi"/>
            <w:sz w:val="24"/>
            <w:szCs w:val="24"/>
          </w:rPr>
          <w:t xml:space="preserve"> Pous</w:t>
        </w:r>
      </w:hyperlink>
      <w:r w:rsidR="00157CDE" w:rsidRPr="0002739F">
        <w:rPr>
          <w:rFonts w:asciiTheme="majorBidi" w:hAnsiTheme="majorBidi" w:cstheme="majorBidi"/>
          <w:sz w:val="24"/>
          <w:szCs w:val="24"/>
        </w:rPr>
        <w:t xml:space="preserve"> . M.F, </w:t>
      </w:r>
      <w:hyperlink r:id="rId18" w:history="1">
        <w:r w:rsidR="00157CDE" w:rsidRPr="0002739F">
          <w:rPr>
            <w:rFonts w:asciiTheme="majorBidi" w:hAnsiTheme="majorBidi" w:cstheme="majorBidi"/>
            <w:sz w:val="24"/>
            <w:szCs w:val="24"/>
          </w:rPr>
          <w:t xml:space="preserve"> Luppino</w:t>
        </w:r>
      </w:hyperlink>
      <w:r w:rsidR="00157CDE" w:rsidRPr="0002739F">
        <w:rPr>
          <w:rFonts w:asciiTheme="majorBidi" w:hAnsiTheme="majorBidi" w:cstheme="majorBidi"/>
          <w:sz w:val="24"/>
          <w:szCs w:val="24"/>
        </w:rPr>
        <w:t xml:space="preserve">. M.R and </w:t>
      </w:r>
      <w:hyperlink r:id="rId19" w:history="1">
        <w:r w:rsidR="00157CDE" w:rsidRPr="0002739F">
          <w:rPr>
            <w:rFonts w:asciiTheme="majorBidi" w:hAnsiTheme="majorBidi" w:cstheme="majorBidi"/>
            <w:sz w:val="24"/>
            <w:szCs w:val="24"/>
          </w:rPr>
          <w:t xml:space="preserve"> Conforti</w:t>
        </w:r>
      </w:hyperlink>
      <w:r w:rsidR="00157CDE" w:rsidRPr="0002739F">
        <w:rPr>
          <w:rFonts w:asciiTheme="majorBidi" w:hAnsiTheme="majorBidi" w:cstheme="majorBidi"/>
          <w:sz w:val="24"/>
          <w:szCs w:val="24"/>
        </w:rPr>
        <w:t xml:space="preserve"> . A (2010) . Risk Management Plans: Are they a tool for improving drug safety? </w:t>
      </w:r>
      <w:r w:rsidR="00157CDE" w:rsidRPr="0002739F">
        <w:rPr>
          <w:rFonts w:asciiTheme="majorBidi" w:hAnsiTheme="majorBidi" w:cstheme="majorBidi"/>
          <w:sz w:val="24"/>
          <w:szCs w:val="24"/>
        </w:rPr>
        <w:t> </w:t>
      </w:r>
      <w:hyperlink r:id="rId20" w:tgtFrame="_blank" w:history="1">
        <w:r w:rsidR="00157CDE" w:rsidRPr="0002739F">
          <w:rPr>
            <w:rFonts w:asciiTheme="majorBidi" w:hAnsiTheme="majorBidi" w:cstheme="majorBidi"/>
            <w:sz w:val="24"/>
            <w:szCs w:val="24"/>
          </w:rPr>
          <w:t>European Journal of Clinical Pharmacology</w:t>
        </w:r>
      </w:hyperlink>
      <w:r w:rsidR="00157CDE" w:rsidRPr="0002739F">
        <w:rPr>
          <w:rFonts w:asciiTheme="majorBidi" w:hAnsiTheme="majorBidi" w:cstheme="majorBidi"/>
          <w:sz w:val="24"/>
          <w:szCs w:val="24"/>
        </w:rPr>
        <w:t xml:space="preserve"> 66(8):785-90.</w:t>
      </w:r>
    </w:p>
    <w:p w:rsidR="00B96920" w:rsidRDefault="00B96920" w:rsidP="00B96920">
      <w:pPr>
        <w:spacing w:line="360" w:lineRule="auto"/>
        <w:ind w:firstLine="720"/>
        <w:rPr>
          <w:rFonts w:asciiTheme="majorBidi" w:hAnsiTheme="majorBidi" w:cstheme="majorBidi"/>
          <w:sz w:val="24"/>
          <w:szCs w:val="24"/>
        </w:rPr>
      </w:pPr>
      <w:r w:rsidRPr="00B96920">
        <w:rPr>
          <w:rFonts w:asciiTheme="majorBidi" w:hAnsiTheme="majorBidi" w:cstheme="majorBidi"/>
          <w:sz w:val="24"/>
          <w:szCs w:val="24"/>
        </w:rPr>
        <w:t>Mounika</w:t>
      </w:r>
      <w:r>
        <w:rPr>
          <w:rFonts w:asciiTheme="majorBidi" w:hAnsiTheme="majorBidi" w:cstheme="majorBidi"/>
          <w:sz w:val="24"/>
          <w:szCs w:val="24"/>
        </w:rPr>
        <w:t>.</w:t>
      </w:r>
      <w:r w:rsidRPr="00B96920">
        <w:rPr>
          <w:rFonts w:asciiTheme="majorBidi" w:hAnsiTheme="majorBidi" w:cstheme="majorBidi"/>
          <w:sz w:val="24"/>
          <w:szCs w:val="24"/>
        </w:rPr>
        <w:t xml:space="preserve"> I, Ramu</w:t>
      </w:r>
      <w:r>
        <w:rPr>
          <w:rFonts w:asciiTheme="majorBidi" w:hAnsiTheme="majorBidi" w:cstheme="majorBidi"/>
          <w:sz w:val="24"/>
          <w:szCs w:val="24"/>
        </w:rPr>
        <w:t xml:space="preserve">. </w:t>
      </w:r>
      <w:r w:rsidRPr="00B96920">
        <w:rPr>
          <w:rFonts w:asciiTheme="majorBidi" w:hAnsiTheme="majorBidi" w:cstheme="majorBidi"/>
          <w:sz w:val="24"/>
          <w:szCs w:val="24"/>
        </w:rPr>
        <w:t>B</w:t>
      </w:r>
      <w:r>
        <w:rPr>
          <w:rFonts w:asciiTheme="majorBidi" w:hAnsiTheme="majorBidi" w:cstheme="majorBidi"/>
          <w:sz w:val="24"/>
          <w:szCs w:val="24"/>
        </w:rPr>
        <w:t xml:space="preserve"> (2018). </w:t>
      </w:r>
      <w:r w:rsidRPr="00B96920">
        <w:rPr>
          <w:rFonts w:asciiTheme="majorBidi" w:hAnsiTheme="majorBidi" w:cstheme="majorBidi"/>
          <w:sz w:val="24"/>
          <w:szCs w:val="24"/>
        </w:rPr>
        <w:t>Lifestyle drugs: concept and impact on society</w:t>
      </w:r>
      <w:r>
        <w:rPr>
          <w:rFonts w:asciiTheme="majorBidi" w:hAnsiTheme="majorBidi" w:cstheme="majorBidi"/>
          <w:sz w:val="24"/>
          <w:szCs w:val="24"/>
        </w:rPr>
        <w:t xml:space="preserve">. </w:t>
      </w:r>
      <w:r w:rsidRPr="00B96920">
        <w:rPr>
          <w:rFonts w:asciiTheme="majorBidi" w:hAnsiTheme="majorBidi" w:cstheme="majorBidi"/>
          <w:sz w:val="24"/>
          <w:szCs w:val="24"/>
        </w:rPr>
        <w:t>Journal of Human Virology &amp; Retrovirology.</w:t>
      </w:r>
    </w:p>
    <w:p w:rsidR="00B96920" w:rsidRDefault="00B96920" w:rsidP="00B96920">
      <w:pPr>
        <w:spacing w:line="360" w:lineRule="auto"/>
        <w:ind w:firstLine="720"/>
        <w:rPr>
          <w:rFonts w:asciiTheme="majorBidi" w:hAnsiTheme="majorBidi" w:cstheme="majorBidi"/>
          <w:sz w:val="24"/>
          <w:szCs w:val="24"/>
        </w:rPr>
      </w:pPr>
      <w:r w:rsidRPr="00B96920">
        <w:rPr>
          <w:rFonts w:asciiTheme="majorBidi" w:hAnsiTheme="majorBidi" w:cstheme="majorBidi"/>
          <w:sz w:val="24"/>
          <w:szCs w:val="24"/>
        </w:rPr>
        <w:t>Ibrahim. H. A, Mahmud. S, Abubakar. A, Harazimi. C. A,and Abdulkadi</w:t>
      </w:r>
      <w:r>
        <w:rPr>
          <w:rFonts w:asciiTheme="majorBidi" w:hAnsiTheme="majorBidi" w:cstheme="majorBidi"/>
          <w:sz w:val="24"/>
          <w:szCs w:val="24"/>
        </w:rPr>
        <w:t>r</w:t>
      </w:r>
      <w:r w:rsidRPr="00B96920">
        <w:rPr>
          <w:rFonts w:asciiTheme="majorBidi" w:hAnsiTheme="majorBidi" w:cstheme="majorBidi"/>
          <w:sz w:val="24"/>
          <w:szCs w:val="24"/>
        </w:rPr>
        <w:t>.S (2016)</w:t>
      </w:r>
      <w:r>
        <w:rPr>
          <w:rFonts w:asciiTheme="majorBidi" w:hAnsiTheme="majorBidi" w:cstheme="majorBidi"/>
          <w:sz w:val="24"/>
          <w:szCs w:val="24"/>
        </w:rPr>
        <w:t xml:space="preserve">. </w:t>
      </w:r>
      <w:r w:rsidRPr="00B96920">
        <w:rPr>
          <w:rFonts w:asciiTheme="majorBidi" w:hAnsiTheme="majorBidi" w:cstheme="majorBidi"/>
          <w:sz w:val="24"/>
          <w:szCs w:val="24"/>
        </w:rPr>
        <w:t>Effect of Drug AbuseAmong Youth and Its Impact on Learning</w:t>
      </w:r>
      <w:r>
        <w:rPr>
          <w:rFonts w:asciiTheme="majorBidi" w:hAnsiTheme="majorBidi" w:cstheme="majorBidi"/>
          <w:sz w:val="24"/>
          <w:szCs w:val="24"/>
        </w:rPr>
        <w:t xml:space="preserve">. </w:t>
      </w:r>
      <w:r w:rsidRPr="00B96920">
        <w:rPr>
          <w:rFonts w:asciiTheme="majorBidi" w:hAnsiTheme="majorBidi" w:cstheme="majorBidi"/>
          <w:sz w:val="24"/>
          <w:szCs w:val="24"/>
        </w:rPr>
        <w:t>IOSR Journal of Pharmacy and Biological Sciences (IOSR-JPBS)</w:t>
      </w:r>
      <w:r>
        <w:rPr>
          <w:rFonts w:asciiTheme="majorBidi" w:hAnsiTheme="majorBidi" w:cstheme="majorBidi"/>
          <w:sz w:val="24"/>
          <w:szCs w:val="24"/>
        </w:rPr>
        <w:t>.</w:t>
      </w:r>
    </w:p>
    <w:p w:rsidR="00A80714" w:rsidRDefault="00A80714" w:rsidP="00A80714">
      <w:pPr>
        <w:spacing w:line="360" w:lineRule="auto"/>
        <w:ind w:firstLine="720"/>
        <w:rPr>
          <w:rFonts w:asciiTheme="majorBidi" w:hAnsiTheme="majorBidi" w:cstheme="majorBidi"/>
          <w:sz w:val="24"/>
          <w:szCs w:val="24"/>
        </w:rPr>
      </w:pPr>
      <w:r w:rsidRPr="00A80714">
        <w:rPr>
          <w:rFonts w:asciiTheme="majorBidi" w:hAnsiTheme="majorBidi" w:cstheme="majorBidi"/>
          <w:sz w:val="24"/>
          <w:szCs w:val="24"/>
        </w:rPr>
        <w:t>Momani. A, Odedina. F, Rosenbluth. S, and Madhavan.</w:t>
      </w:r>
      <w:r>
        <w:rPr>
          <w:rFonts w:asciiTheme="majorBidi" w:hAnsiTheme="majorBidi" w:cstheme="majorBidi"/>
          <w:sz w:val="24"/>
          <w:szCs w:val="24"/>
        </w:rPr>
        <w:t xml:space="preserve"> </w:t>
      </w:r>
      <w:r w:rsidRPr="00A80714">
        <w:rPr>
          <w:rFonts w:asciiTheme="majorBidi" w:hAnsiTheme="majorBidi" w:cstheme="majorBidi"/>
          <w:sz w:val="24"/>
          <w:szCs w:val="24"/>
        </w:rPr>
        <w:t>S (2000)</w:t>
      </w:r>
      <w:r>
        <w:rPr>
          <w:rFonts w:asciiTheme="majorBidi" w:hAnsiTheme="majorBidi" w:cstheme="majorBidi"/>
          <w:sz w:val="24"/>
          <w:szCs w:val="24"/>
        </w:rPr>
        <w:t xml:space="preserve">. </w:t>
      </w:r>
      <w:r w:rsidRPr="00A80714">
        <w:rPr>
          <w:rFonts w:asciiTheme="majorBidi" w:hAnsiTheme="majorBidi" w:cstheme="majorBidi"/>
          <w:sz w:val="24"/>
          <w:szCs w:val="24"/>
        </w:rPr>
        <w:t>Drug-Management Strategies: Consumers' Perspectives.</w:t>
      </w:r>
      <w:r>
        <w:rPr>
          <w:rFonts w:asciiTheme="majorBidi" w:hAnsiTheme="majorBidi" w:cstheme="majorBidi"/>
          <w:sz w:val="24"/>
          <w:szCs w:val="24"/>
        </w:rPr>
        <w:t xml:space="preserve"> </w:t>
      </w:r>
      <w:r w:rsidRPr="00A80714">
        <w:rPr>
          <w:rFonts w:asciiTheme="majorBidi" w:hAnsiTheme="majorBidi" w:cstheme="majorBidi"/>
          <w:sz w:val="24"/>
          <w:szCs w:val="24"/>
        </w:rPr>
        <w:t>Journal of Managed Care Pharmacy jMCP , Vol. 6, No.2.</w:t>
      </w:r>
    </w:p>
    <w:p w:rsidR="0002739F" w:rsidRDefault="00E71B03"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Lynd LD, O’Brien BJ. Advances in Risk-Ben-efit Evaluation Using Probabilistic Simulation Methods: An Application to the Prophylaxis of Deep Vein Thrombosis.J Clin Epidemiol. 2004 Aug;57(8):795-803.</w:t>
      </w:r>
    </w:p>
    <w:p w:rsidR="0002739F" w:rsidRDefault="00E71B03"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Gregg Claycamp, Perspective on Quality Risk Management of Pharmaceutical Quality,Drug Information Journal 353; Vol 41, Issue 3, July 1, 2007</w:t>
      </w:r>
      <w:r w:rsidR="0002739F">
        <w:rPr>
          <w:rFonts w:asciiTheme="majorBidi" w:hAnsiTheme="majorBidi" w:cstheme="majorBidi"/>
          <w:sz w:val="24"/>
          <w:szCs w:val="24"/>
        </w:rPr>
        <w:t>.</w:t>
      </w:r>
    </w:p>
    <w:p w:rsidR="0002739F" w:rsidRDefault="00E71B03"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lastRenderedPageBreak/>
        <w:t>Mei Sheng Duh, Sc.D., Paul E. Greenberg, and Lucia Antràs, Ph.D</w:t>
      </w:r>
      <w:r>
        <w:rPr>
          <w:rFonts w:asciiTheme="majorBidi" w:hAnsiTheme="majorBidi" w:cstheme="majorBidi"/>
          <w:sz w:val="24"/>
          <w:szCs w:val="24"/>
        </w:rPr>
        <w:t xml:space="preserve"> (</w:t>
      </w:r>
      <w:r w:rsidRPr="0002739F">
        <w:rPr>
          <w:rFonts w:asciiTheme="majorBidi" w:hAnsiTheme="majorBidi" w:cstheme="majorBidi"/>
          <w:sz w:val="24"/>
          <w:szCs w:val="24"/>
        </w:rPr>
        <w:t>2008)</w:t>
      </w:r>
      <w:r>
        <w:rPr>
          <w:rFonts w:asciiTheme="majorBidi" w:hAnsiTheme="majorBidi" w:cstheme="majorBidi"/>
          <w:sz w:val="24"/>
          <w:szCs w:val="24"/>
        </w:rPr>
        <w:t xml:space="preserve">. </w:t>
      </w:r>
      <w:r w:rsidRPr="0002739F">
        <w:rPr>
          <w:rFonts w:asciiTheme="majorBidi" w:hAnsiTheme="majorBidi" w:cstheme="majorBidi"/>
          <w:sz w:val="24"/>
          <w:szCs w:val="24"/>
        </w:rPr>
        <w:t>DRUG SAFETY AND RISK MANAGEMENT PRACTICE.</w:t>
      </w:r>
    </w:p>
    <w:p w:rsidR="0002739F" w:rsidRDefault="003C5985" w:rsidP="0002739F">
      <w:pPr>
        <w:spacing w:line="360" w:lineRule="auto"/>
        <w:ind w:firstLine="720"/>
        <w:rPr>
          <w:rFonts w:asciiTheme="majorBidi" w:hAnsiTheme="majorBidi" w:cstheme="majorBidi"/>
          <w:sz w:val="24"/>
          <w:szCs w:val="24"/>
        </w:rPr>
      </w:pPr>
      <w:hyperlink r:id="rId21" w:history="1">
        <w:r w:rsidR="0002739F" w:rsidRPr="0002739F">
          <w:rPr>
            <w:rFonts w:asciiTheme="majorBidi" w:hAnsiTheme="majorBidi" w:cstheme="majorBidi"/>
            <w:sz w:val="24"/>
            <w:szCs w:val="24"/>
          </w:rPr>
          <w:t xml:space="preserve"> Karaman</w:t>
        </w:r>
      </w:hyperlink>
      <w:r w:rsidR="0002739F" w:rsidRPr="0002739F">
        <w:rPr>
          <w:rFonts w:asciiTheme="majorBidi" w:hAnsiTheme="majorBidi" w:cstheme="majorBidi"/>
          <w:sz w:val="24"/>
          <w:szCs w:val="24"/>
        </w:rPr>
        <w:t>. R (2015). Commonly Used Drugs - Uses, Side Effects, Bioavailability &amp; Approaches to Improve it. PHARMACOLOGY - RESEARCH, SAFETY TESTING AND REGULATION</w:t>
      </w:r>
      <w:r w:rsidR="0002739F">
        <w:rPr>
          <w:rFonts w:asciiTheme="majorBidi" w:hAnsiTheme="majorBidi" w:cstheme="majorBidi"/>
          <w:sz w:val="24"/>
          <w:szCs w:val="24"/>
        </w:rPr>
        <w:t>.</w:t>
      </w:r>
    </w:p>
    <w:p w:rsidR="0002739F" w:rsidRDefault="008E5B49"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Richard P. Compton and Amy Berning (2015). Drug and Alcohol Crash Risk. NHTSA’S Office of Behavioral Safety Research.</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 xml:space="preserve">Berning, A., &amp; Smither, D. D. (2014). Understanding the limitations of drug test information, reporting, and testing practices in fatal crashes. (Traffic Safety Facts Research Note. DOT HS 812 072). </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Borkenstein, R. F., Crowther, R. F., Shumate, R. P., Ziel, W. B., &amp; Zylman, R. (1974). The Role of the Drinking Driver in Traffic Accidents: The Grand Rapids Study. Blutalkohol, 11, Supplement 1, 1–132.</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 xml:space="preserve">Compton, R. P., Vegega, M. E., &amp; Smither, D. (2009). Drug-Impaired Driving: Understanding the Problem and Ways to Reduce It, A Report to Congress. (Report No. DOT HS 811 268). Washington, DC: National Highway Traffic Safety Administration. </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DuPont, R. L., Voas, R. B., Walsh, J. M., Shea, C., Talpins, S. K., &amp; Neil, N. M. (2012). The Need for Drugged Driving Per Se Laws: A Commentary. Traffic Injury Prevention, 13(1), 31– 4 2 .</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Romano, E., Torres-Saavedra, P., Voas, R. B. &amp; Lacey, J. H. (2014). Drugs and Alcohol: Their Relative Crash Risk. Journal of Studies on Alcohol and Drugs, pp 1–9.</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Li, G., Bradya, J. E., &amp; Chen, Q. (2013). Drug Use and Fatal Motor Vehicle Crashes: A Case-Control Study. Accident Analysis and Prevention, 60, 205 –210.</w:t>
      </w:r>
    </w:p>
    <w:p w:rsidR="0002739F"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t>Jones, R. K., Shinar, D., &amp; Walsh, J. M. (2003). State of Knowledge of Drug-Impaired Driving. (Report No. DOT HS 809 642). Washington, DC: National Highway Traffic Safety Administration.</w:t>
      </w:r>
    </w:p>
    <w:p w:rsidR="008E5B49" w:rsidRDefault="0002739F" w:rsidP="0002739F">
      <w:pPr>
        <w:spacing w:line="360" w:lineRule="auto"/>
        <w:ind w:firstLine="720"/>
        <w:rPr>
          <w:rFonts w:asciiTheme="majorBidi" w:hAnsiTheme="majorBidi" w:cstheme="majorBidi"/>
          <w:sz w:val="24"/>
          <w:szCs w:val="24"/>
        </w:rPr>
      </w:pPr>
      <w:r w:rsidRPr="0002739F">
        <w:rPr>
          <w:rFonts w:asciiTheme="majorBidi" w:hAnsiTheme="majorBidi" w:cstheme="majorBidi"/>
          <w:sz w:val="24"/>
          <w:szCs w:val="24"/>
        </w:rPr>
        <w:lastRenderedPageBreak/>
        <w:t>Elvik, R. (2013). Risk of Road Accident Associated with the Use of Drugs: A Systematic Review and Meta-analysis of Evidence from Epidemiological Studies. Accident Analysis &amp; Prevention, 6 0 , 2 5 4 – 2 6 7.</w:t>
      </w:r>
      <w:r w:rsidR="008E5B49" w:rsidRPr="0002739F">
        <w:rPr>
          <w:rFonts w:asciiTheme="majorBidi" w:hAnsiTheme="majorBidi" w:cstheme="majorBidi"/>
          <w:sz w:val="24"/>
          <w:szCs w:val="24"/>
        </w:rPr>
        <w:t xml:space="preserve"> </w:t>
      </w:r>
    </w:p>
    <w:p w:rsidR="00A80714" w:rsidRDefault="00A80714" w:rsidP="0002739F">
      <w:pPr>
        <w:spacing w:line="360" w:lineRule="auto"/>
        <w:ind w:firstLine="720"/>
        <w:rPr>
          <w:rFonts w:asciiTheme="majorBidi" w:hAnsiTheme="majorBidi" w:cstheme="majorBidi"/>
          <w:sz w:val="24"/>
          <w:szCs w:val="24"/>
        </w:rPr>
      </w:pPr>
      <w:r w:rsidRPr="00A80714">
        <w:rPr>
          <w:rFonts w:asciiTheme="majorBidi" w:hAnsiTheme="majorBidi" w:cstheme="majorBidi"/>
          <w:sz w:val="24"/>
          <w:szCs w:val="24"/>
        </w:rPr>
        <w:t xml:space="preserve">Durrant, R., Adamson, S., Todd, F., &amp; Sellman, D. (2009). </w:t>
      </w:r>
      <w:hyperlink r:id="rId22" w:tgtFrame="_blank" w:history="1">
        <w:r w:rsidRPr="00A80714">
          <w:rPr>
            <w:rFonts w:asciiTheme="majorBidi" w:hAnsiTheme="majorBidi" w:cstheme="majorBidi"/>
            <w:sz w:val="24"/>
            <w:szCs w:val="24"/>
          </w:rPr>
          <w:t>Drug Use and Addiction: Evolutionary Perspective</w:t>
        </w:r>
      </w:hyperlink>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The Royal Australian and New Zealand College of Psychiatry, 43</w:t>
      </w:r>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1049</w:t>
      </w:r>
      <w:r w:rsidRPr="00A80714">
        <w:rPr>
          <w:rFonts w:asciiTheme="majorBidi" w:hAnsiTheme="majorBidi" w:cstheme="majorBidi"/>
          <w:i/>
          <w:iCs/>
          <w:sz w:val="24"/>
          <w:szCs w:val="24"/>
        </w:rPr>
        <w:softHyphen/>
        <w:t>–1056</w:t>
      </w:r>
      <w:r w:rsidRPr="00A80714">
        <w:rPr>
          <w:rFonts w:asciiTheme="majorBidi" w:hAnsiTheme="majorBidi" w:cstheme="majorBidi"/>
          <w:sz w:val="24"/>
          <w:szCs w:val="24"/>
        </w:rPr>
        <w:t>.</w:t>
      </w:r>
    </w:p>
    <w:p w:rsidR="00A80714" w:rsidRDefault="00A80714" w:rsidP="0002739F">
      <w:pPr>
        <w:spacing w:line="360" w:lineRule="auto"/>
        <w:ind w:firstLine="720"/>
        <w:rPr>
          <w:rFonts w:asciiTheme="majorBidi" w:hAnsiTheme="majorBidi" w:cstheme="majorBidi"/>
          <w:sz w:val="24"/>
          <w:szCs w:val="24"/>
        </w:rPr>
      </w:pPr>
      <w:r w:rsidRPr="00A80714">
        <w:rPr>
          <w:rFonts w:asciiTheme="majorBidi" w:hAnsiTheme="majorBidi" w:cstheme="majorBidi"/>
          <w:sz w:val="24"/>
          <w:szCs w:val="24"/>
        </w:rPr>
        <w:t xml:space="preserve">Compton, W., Jones, C., &amp; Baldwin, G. (2016). </w:t>
      </w:r>
      <w:hyperlink r:id="rId23" w:tgtFrame="_blank" w:history="1">
        <w:r w:rsidRPr="00A80714">
          <w:rPr>
            <w:rFonts w:asciiTheme="majorBidi" w:hAnsiTheme="majorBidi" w:cstheme="majorBidi"/>
            <w:sz w:val="24"/>
            <w:szCs w:val="24"/>
          </w:rPr>
          <w:t>Relationship Between Nonmedical Prescription-Opioid Use and Heroin Use</w:t>
        </w:r>
      </w:hyperlink>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The New England Journal of Medicine, 374(2), 154–163</w:t>
      </w:r>
      <w:r w:rsidRPr="00A80714">
        <w:rPr>
          <w:rFonts w:asciiTheme="majorBidi" w:hAnsiTheme="majorBidi" w:cstheme="majorBidi"/>
          <w:sz w:val="24"/>
          <w:szCs w:val="24"/>
        </w:rPr>
        <w:t>.</w:t>
      </w:r>
    </w:p>
    <w:p w:rsidR="00A80714" w:rsidRDefault="00A80714" w:rsidP="0002739F">
      <w:pPr>
        <w:spacing w:line="360" w:lineRule="auto"/>
        <w:ind w:firstLine="720"/>
        <w:rPr>
          <w:rFonts w:asciiTheme="majorBidi" w:hAnsiTheme="majorBidi" w:cstheme="majorBidi"/>
          <w:sz w:val="24"/>
          <w:szCs w:val="24"/>
        </w:rPr>
      </w:pPr>
      <w:r w:rsidRPr="00A80714">
        <w:rPr>
          <w:rFonts w:asciiTheme="majorBidi" w:hAnsiTheme="majorBidi" w:cstheme="majorBidi"/>
          <w:sz w:val="24"/>
          <w:szCs w:val="24"/>
        </w:rPr>
        <w:t xml:space="preserve">Martinez, R., Rosenfeld, R., &amp; Mares, D. (2008). </w:t>
      </w:r>
      <w:hyperlink r:id="rId24" w:tgtFrame="_blank" w:history="1">
        <w:r w:rsidRPr="00A80714">
          <w:rPr>
            <w:rFonts w:asciiTheme="majorBidi" w:hAnsiTheme="majorBidi" w:cstheme="majorBidi"/>
            <w:sz w:val="24"/>
            <w:szCs w:val="24"/>
          </w:rPr>
          <w:t>Social Disorganization, Drug Market Activity, and Neighborhood Violent Crime</w:t>
        </w:r>
      </w:hyperlink>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Urban Affairs Review, 43</w:t>
      </w:r>
      <w:r w:rsidRPr="00A80714">
        <w:rPr>
          <w:rFonts w:asciiTheme="majorBidi" w:hAnsiTheme="majorBidi" w:cstheme="majorBidi"/>
          <w:sz w:val="24"/>
          <w:szCs w:val="24"/>
        </w:rPr>
        <w:t>(</w:t>
      </w:r>
      <w:r w:rsidRPr="00A80714">
        <w:rPr>
          <w:rFonts w:asciiTheme="majorBidi" w:hAnsiTheme="majorBidi" w:cstheme="majorBidi"/>
          <w:i/>
          <w:iCs/>
          <w:sz w:val="24"/>
          <w:szCs w:val="24"/>
        </w:rPr>
        <w:t>6</w:t>
      </w:r>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846–874</w:t>
      </w:r>
      <w:r w:rsidRPr="00A80714">
        <w:rPr>
          <w:rFonts w:asciiTheme="majorBidi" w:hAnsiTheme="majorBidi" w:cstheme="majorBidi"/>
          <w:sz w:val="24"/>
          <w:szCs w:val="24"/>
        </w:rPr>
        <w:t>.</w:t>
      </w:r>
    </w:p>
    <w:p w:rsidR="00A80714" w:rsidRPr="0002739F" w:rsidRDefault="00A80714" w:rsidP="0002739F">
      <w:pPr>
        <w:spacing w:line="360" w:lineRule="auto"/>
        <w:ind w:firstLine="720"/>
        <w:rPr>
          <w:rFonts w:asciiTheme="majorBidi" w:hAnsiTheme="majorBidi" w:cstheme="majorBidi"/>
          <w:sz w:val="24"/>
          <w:szCs w:val="24"/>
        </w:rPr>
      </w:pPr>
      <w:r w:rsidRPr="00A80714">
        <w:rPr>
          <w:rFonts w:asciiTheme="majorBidi" w:hAnsiTheme="majorBidi" w:cstheme="majorBidi"/>
          <w:sz w:val="24"/>
          <w:szCs w:val="24"/>
        </w:rPr>
        <w:t xml:space="preserve">Parthasarathy, S. &amp; Weisner, C. (2005). </w:t>
      </w:r>
      <w:hyperlink r:id="rId25" w:tgtFrame="_blank" w:history="1">
        <w:r w:rsidRPr="00A80714">
          <w:rPr>
            <w:rFonts w:asciiTheme="majorBidi" w:hAnsiTheme="majorBidi" w:cstheme="majorBidi"/>
            <w:sz w:val="24"/>
            <w:szCs w:val="24"/>
          </w:rPr>
          <w:t>Five-Year Trajectories of Health Care Utilization and Cost in a Drug and Alcohol Treatment Sample</w:t>
        </w:r>
      </w:hyperlink>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Drug and Alcohol Dependence, 80</w:t>
      </w:r>
      <w:r w:rsidRPr="00A80714">
        <w:rPr>
          <w:rFonts w:asciiTheme="majorBidi" w:hAnsiTheme="majorBidi" w:cstheme="majorBidi"/>
          <w:sz w:val="24"/>
          <w:szCs w:val="24"/>
        </w:rPr>
        <w:t xml:space="preserve">, </w:t>
      </w:r>
      <w:r w:rsidRPr="00A80714">
        <w:rPr>
          <w:rFonts w:asciiTheme="majorBidi" w:hAnsiTheme="majorBidi" w:cstheme="majorBidi"/>
          <w:i/>
          <w:iCs/>
          <w:sz w:val="24"/>
          <w:szCs w:val="24"/>
        </w:rPr>
        <w:t>231–240</w:t>
      </w:r>
      <w:r w:rsidRPr="00A80714">
        <w:rPr>
          <w:rFonts w:asciiTheme="majorBidi" w:hAnsiTheme="majorBidi" w:cstheme="majorBidi"/>
          <w:sz w:val="24"/>
          <w:szCs w:val="24"/>
        </w:rPr>
        <w:t>.</w:t>
      </w:r>
    </w:p>
    <w:p w:rsidR="001B516E" w:rsidRPr="0002739F" w:rsidRDefault="001B516E" w:rsidP="00E436CF">
      <w:pPr>
        <w:spacing w:line="360" w:lineRule="auto"/>
        <w:rPr>
          <w:rFonts w:asciiTheme="majorBidi" w:hAnsiTheme="majorBidi" w:cstheme="majorBidi"/>
          <w:sz w:val="24"/>
          <w:szCs w:val="24"/>
        </w:rPr>
      </w:pPr>
    </w:p>
    <w:sectPr w:rsidR="001B516E" w:rsidRPr="0002739F" w:rsidSect="000440EE">
      <w:pgSz w:w="12240" w:h="15840"/>
      <w:pgMar w:top="1985" w:right="1440" w:bottom="1702"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985" w:rsidRDefault="003C5985" w:rsidP="007A6CF7">
      <w:pPr>
        <w:spacing w:after="0" w:line="240" w:lineRule="auto"/>
      </w:pPr>
      <w:r>
        <w:separator/>
      </w:r>
    </w:p>
  </w:endnote>
  <w:endnote w:type="continuationSeparator" w:id="0">
    <w:p w:rsidR="003C5985" w:rsidRDefault="003C5985" w:rsidP="007A6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Ejaza">
    <w:altName w:val="Times New Roman"/>
    <w:charset w:val="B2"/>
    <w:family w:val="auto"/>
    <w:pitch w:val="variable"/>
    <w:sig w:usb0="00002000" w:usb1="00000000" w:usb2="00000000" w:usb3="00000000" w:csb0="00000040" w:csb1="00000000"/>
  </w:font>
  <w:font w:name="Al-Mothnna">
    <w:charset w:val="B2"/>
    <w:family w:val="auto"/>
    <w:pitch w:val="variable"/>
    <w:sig w:usb0="00002001" w:usb1="00000000" w:usb2="00000000" w:usb3="00000000" w:csb0="00000040" w:csb1="00000000"/>
  </w:font>
  <w:font w:name="_PDMS_Saleem_QuranFont">
    <w:altName w:val="Times New Roman"/>
    <w:charset w:val="00"/>
    <w:family w:val="auto"/>
    <w:pitch w:val="variable"/>
    <w:sig w:usb0="00002003" w:usb1="00000000" w:usb2="00000000"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985" w:rsidRDefault="003C5985" w:rsidP="007A6CF7">
      <w:pPr>
        <w:spacing w:after="0" w:line="240" w:lineRule="auto"/>
      </w:pPr>
      <w:r>
        <w:separator/>
      </w:r>
    </w:p>
  </w:footnote>
  <w:footnote w:type="continuationSeparator" w:id="0">
    <w:p w:rsidR="003C5985" w:rsidRDefault="003C5985" w:rsidP="007A6C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0AD8"/>
    <w:multiLevelType w:val="multilevel"/>
    <w:tmpl w:val="6432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0467D0"/>
    <w:multiLevelType w:val="multilevel"/>
    <w:tmpl w:val="D35A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19E12A6"/>
    <w:multiLevelType w:val="multilevel"/>
    <w:tmpl w:val="461A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7997823"/>
    <w:multiLevelType w:val="hybridMultilevel"/>
    <w:tmpl w:val="0F743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C2E"/>
    <w:rsid w:val="00003D47"/>
    <w:rsid w:val="00017336"/>
    <w:rsid w:val="0002739F"/>
    <w:rsid w:val="000440EE"/>
    <w:rsid w:val="00047A26"/>
    <w:rsid w:val="0006061F"/>
    <w:rsid w:val="0006229D"/>
    <w:rsid w:val="00071C0F"/>
    <w:rsid w:val="0008211A"/>
    <w:rsid w:val="000B6AE4"/>
    <w:rsid w:val="000E5558"/>
    <w:rsid w:val="001225FD"/>
    <w:rsid w:val="00157CDE"/>
    <w:rsid w:val="00170C81"/>
    <w:rsid w:val="001A2CE2"/>
    <w:rsid w:val="001B516E"/>
    <w:rsid w:val="001C552D"/>
    <w:rsid w:val="001D3464"/>
    <w:rsid w:val="001D55F8"/>
    <w:rsid w:val="002056EB"/>
    <w:rsid w:val="00225007"/>
    <w:rsid w:val="002546ED"/>
    <w:rsid w:val="00267661"/>
    <w:rsid w:val="0027154B"/>
    <w:rsid w:val="002719C0"/>
    <w:rsid w:val="0028074B"/>
    <w:rsid w:val="002944C1"/>
    <w:rsid w:val="00295483"/>
    <w:rsid w:val="002A44EC"/>
    <w:rsid w:val="002B16FF"/>
    <w:rsid w:val="002B1CEA"/>
    <w:rsid w:val="002C1738"/>
    <w:rsid w:val="002D4027"/>
    <w:rsid w:val="002E2520"/>
    <w:rsid w:val="002E45A7"/>
    <w:rsid w:val="002E7087"/>
    <w:rsid w:val="0032226A"/>
    <w:rsid w:val="00343A09"/>
    <w:rsid w:val="00345408"/>
    <w:rsid w:val="0035243C"/>
    <w:rsid w:val="00362B33"/>
    <w:rsid w:val="00364B27"/>
    <w:rsid w:val="003819D1"/>
    <w:rsid w:val="003C5985"/>
    <w:rsid w:val="003F1B6B"/>
    <w:rsid w:val="0042636C"/>
    <w:rsid w:val="004307D4"/>
    <w:rsid w:val="00436D09"/>
    <w:rsid w:val="0044601C"/>
    <w:rsid w:val="00456E7A"/>
    <w:rsid w:val="004779E5"/>
    <w:rsid w:val="004A29DF"/>
    <w:rsid w:val="004A45E6"/>
    <w:rsid w:val="004C181A"/>
    <w:rsid w:val="0051501B"/>
    <w:rsid w:val="00521415"/>
    <w:rsid w:val="00526310"/>
    <w:rsid w:val="00526687"/>
    <w:rsid w:val="00527C9D"/>
    <w:rsid w:val="00541A27"/>
    <w:rsid w:val="0055681B"/>
    <w:rsid w:val="005568B2"/>
    <w:rsid w:val="005614BE"/>
    <w:rsid w:val="005C5BCD"/>
    <w:rsid w:val="00634F23"/>
    <w:rsid w:val="00667572"/>
    <w:rsid w:val="00685ADA"/>
    <w:rsid w:val="006B0BB1"/>
    <w:rsid w:val="00710328"/>
    <w:rsid w:val="007163E7"/>
    <w:rsid w:val="00741EDE"/>
    <w:rsid w:val="00742EC1"/>
    <w:rsid w:val="00756584"/>
    <w:rsid w:val="007A6CF7"/>
    <w:rsid w:val="007B49B5"/>
    <w:rsid w:val="007D5AF0"/>
    <w:rsid w:val="007E64A5"/>
    <w:rsid w:val="00806731"/>
    <w:rsid w:val="00824763"/>
    <w:rsid w:val="00866314"/>
    <w:rsid w:val="00891E80"/>
    <w:rsid w:val="00893131"/>
    <w:rsid w:val="00896783"/>
    <w:rsid w:val="008B257C"/>
    <w:rsid w:val="008D564D"/>
    <w:rsid w:val="008E06EE"/>
    <w:rsid w:val="008E5B49"/>
    <w:rsid w:val="009004F0"/>
    <w:rsid w:val="009153C1"/>
    <w:rsid w:val="00946290"/>
    <w:rsid w:val="00955451"/>
    <w:rsid w:val="00955B63"/>
    <w:rsid w:val="009602C4"/>
    <w:rsid w:val="009959AE"/>
    <w:rsid w:val="009B5675"/>
    <w:rsid w:val="009C4FB7"/>
    <w:rsid w:val="009D18D4"/>
    <w:rsid w:val="009D4ED4"/>
    <w:rsid w:val="009F11A0"/>
    <w:rsid w:val="00A026C0"/>
    <w:rsid w:val="00A53C0A"/>
    <w:rsid w:val="00A70242"/>
    <w:rsid w:val="00A80714"/>
    <w:rsid w:val="00AA75B2"/>
    <w:rsid w:val="00AB29E1"/>
    <w:rsid w:val="00AC3D6D"/>
    <w:rsid w:val="00AF13FB"/>
    <w:rsid w:val="00B01A46"/>
    <w:rsid w:val="00B0401E"/>
    <w:rsid w:val="00B06193"/>
    <w:rsid w:val="00B17187"/>
    <w:rsid w:val="00B201AE"/>
    <w:rsid w:val="00B27EAF"/>
    <w:rsid w:val="00B37C19"/>
    <w:rsid w:val="00B55E86"/>
    <w:rsid w:val="00B5725C"/>
    <w:rsid w:val="00B709F4"/>
    <w:rsid w:val="00B90B2A"/>
    <w:rsid w:val="00B94B22"/>
    <w:rsid w:val="00B96920"/>
    <w:rsid w:val="00BB60D1"/>
    <w:rsid w:val="00BC0B20"/>
    <w:rsid w:val="00BC0ED3"/>
    <w:rsid w:val="00BC3258"/>
    <w:rsid w:val="00BE5FE6"/>
    <w:rsid w:val="00C0793A"/>
    <w:rsid w:val="00C125A3"/>
    <w:rsid w:val="00C53553"/>
    <w:rsid w:val="00C66F1D"/>
    <w:rsid w:val="00C9688F"/>
    <w:rsid w:val="00CB7C2E"/>
    <w:rsid w:val="00CC3FE4"/>
    <w:rsid w:val="00CE321E"/>
    <w:rsid w:val="00D0002A"/>
    <w:rsid w:val="00D11B89"/>
    <w:rsid w:val="00D1585E"/>
    <w:rsid w:val="00D402C0"/>
    <w:rsid w:val="00D43017"/>
    <w:rsid w:val="00D433F7"/>
    <w:rsid w:val="00D815D9"/>
    <w:rsid w:val="00DB3293"/>
    <w:rsid w:val="00DC62E7"/>
    <w:rsid w:val="00DD7545"/>
    <w:rsid w:val="00DD7FDC"/>
    <w:rsid w:val="00DE18D1"/>
    <w:rsid w:val="00DE4191"/>
    <w:rsid w:val="00DE5C68"/>
    <w:rsid w:val="00E07183"/>
    <w:rsid w:val="00E255BD"/>
    <w:rsid w:val="00E436CF"/>
    <w:rsid w:val="00E645F9"/>
    <w:rsid w:val="00E66429"/>
    <w:rsid w:val="00E71B03"/>
    <w:rsid w:val="00E764DE"/>
    <w:rsid w:val="00ED2A4A"/>
    <w:rsid w:val="00ED73B5"/>
    <w:rsid w:val="00EE4867"/>
    <w:rsid w:val="00EE5429"/>
    <w:rsid w:val="00F0098B"/>
    <w:rsid w:val="00F06A25"/>
    <w:rsid w:val="00F35927"/>
    <w:rsid w:val="00F3712D"/>
    <w:rsid w:val="00F37C04"/>
    <w:rsid w:val="00F51651"/>
    <w:rsid w:val="00F643DD"/>
    <w:rsid w:val="00F73D91"/>
    <w:rsid w:val="00F87237"/>
    <w:rsid w:val="00FA3925"/>
    <w:rsid w:val="00FD0E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F2DF14-C9F1-4DB1-A9DC-08E9D8A5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558"/>
  </w:style>
  <w:style w:type="paragraph" w:styleId="Heading1">
    <w:name w:val="heading 1"/>
    <w:basedOn w:val="Normal"/>
    <w:link w:val="Heading1Char"/>
    <w:uiPriority w:val="9"/>
    <w:qFormat/>
    <w:rsid w:val="00B709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C0B2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925"/>
    <w:rPr>
      <w:color w:val="0000FF"/>
      <w:u w:val="single"/>
    </w:rPr>
  </w:style>
  <w:style w:type="paragraph" w:styleId="Header">
    <w:name w:val="header"/>
    <w:basedOn w:val="Normal"/>
    <w:link w:val="HeaderChar"/>
    <w:uiPriority w:val="99"/>
    <w:semiHidden/>
    <w:unhideWhenUsed/>
    <w:rsid w:val="007A6CF7"/>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A6CF7"/>
  </w:style>
  <w:style w:type="paragraph" w:styleId="Footer">
    <w:name w:val="footer"/>
    <w:basedOn w:val="Normal"/>
    <w:link w:val="FooterChar"/>
    <w:uiPriority w:val="99"/>
    <w:semiHidden/>
    <w:unhideWhenUsed/>
    <w:rsid w:val="007A6CF7"/>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A6CF7"/>
  </w:style>
  <w:style w:type="paragraph" w:styleId="BalloonText">
    <w:name w:val="Balloon Text"/>
    <w:basedOn w:val="Normal"/>
    <w:link w:val="BalloonTextChar"/>
    <w:uiPriority w:val="99"/>
    <w:semiHidden/>
    <w:unhideWhenUsed/>
    <w:rsid w:val="007A6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CF7"/>
    <w:rPr>
      <w:rFonts w:ascii="Tahoma" w:hAnsi="Tahoma" w:cs="Tahoma"/>
      <w:sz w:val="16"/>
      <w:szCs w:val="16"/>
    </w:rPr>
  </w:style>
  <w:style w:type="character" w:customStyle="1" w:styleId="st">
    <w:name w:val="st"/>
    <w:basedOn w:val="DefaultParagraphFont"/>
    <w:rsid w:val="005C5BCD"/>
  </w:style>
  <w:style w:type="character" w:styleId="Emphasis">
    <w:name w:val="Emphasis"/>
    <w:basedOn w:val="DefaultParagraphFont"/>
    <w:uiPriority w:val="20"/>
    <w:qFormat/>
    <w:rsid w:val="005C5BCD"/>
    <w:rPr>
      <w:i/>
      <w:iCs/>
    </w:rPr>
  </w:style>
  <w:style w:type="paragraph" w:styleId="ListParagraph">
    <w:name w:val="List Paragraph"/>
    <w:basedOn w:val="Normal"/>
    <w:uiPriority w:val="34"/>
    <w:qFormat/>
    <w:rsid w:val="009D4ED4"/>
    <w:pPr>
      <w:ind w:left="720"/>
      <w:contextualSpacing/>
    </w:pPr>
  </w:style>
  <w:style w:type="character" w:customStyle="1" w:styleId="vcard">
    <w:name w:val="vcard"/>
    <w:basedOn w:val="DefaultParagraphFont"/>
    <w:rsid w:val="00B709F4"/>
  </w:style>
  <w:style w:type="character" w:customStyle="1" w:styleId="Heading1Char">
    <w:name w:val="Heading 1 Char"/>
    <w:basedOn w:val="DefaultParagraphFont"/>
    <w:link w:val="Heading1"/>
    <w:uiPriority w:val="9"/>
    <w:rsid w:val="00B709F4"/>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4C181A"/>
    <w:rPr>
      <w:color w:val="954F72" w:themeColor="followedHyperlink"/>
      <w:u w:val="single"/>
    </w:rPr>
  </w:style>
  <w:style w:type="paragraph" w:styleId="NormalWeb">
    <w:name w:val="Normal (Web)"/>
    <w:basedOn w:val="Normal"/>
    <w:uiPriority w:val="99"/>
    <w:unhideWhenUsed/>
    <w:rsid w:val="001B51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s3">
    <w:name w:val="fs3"/>
    <w:basedOn w:val="DefaultParagraphFont"/>
    <w:rsid w:val="001B516E"/>
  </w:style>
  <w:style w:type="character" w:customStyle="1" w:styleId="ls13">
    <w:name w:val="ls13"/>
    <w:basedOn w:val="DefaultParagraphFont"/>
    <w:rsid w:val="001B516E"/>
  </w:style>
  <w:style w:type="character" w:customStyle="1" w:styleId="lse">
    <w:name w:val="lse"/>
    <w:basedOn w:val="DefaultParagraphFont"/>
    <w:rsid w:val="001B516E"/>
  </w:style>
  <w:style w:type="character" w:customStyle="1" w:styleId="Heading3Char">
    <w:name w:val="Heading 3 Char"/>
    <w:basedOn w:val="DefaultParagraphFont"/>
    <w:link w:val="Heading3"/>
    <w:uiPriority w:val="9"/>
    <w:semiHidden/>
    <w:rsid w:val="00BC0B20"/>
    <w:rPr>
      <w:rFonts w:asciiTheme="majorHAnsi" w:eastAsiaTheme="majorEastAsia" w:hAnsiTheme="majorHAnsi" w:cstheme="majorBidi"/>
      <w:b/>
      <w:bCs/>
      <w:color w:val="5B9BD5" w:themeColor="accent1"/>
    </w:rPr>
  </w:style>
  <w:style w:type="paragraph" w:customStyle="1" w:styleId="meta">
    <w:name w:val="meta"/>
    <w:basedOn w:val="Normal"/>
    <w:rsid w:val="00BC0B20"/>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43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43017"/>
    <w:rPr>
      <w:rFonts w:ascii="Courier New" w:eastAsia="Times New Roman" w:hAnsi="Courier New" w:cs="Courier New"/>
      <w:sz w:val="20"/>
      <w:szCs w:val="20"/>
    </w:rPr>
  </w:style>
  <w:style w:type="character" w:customStyle="1" w:styleId="fs1">
    <w:name w:val="fs1"/>
    <w:basedOn w:val="DefaultParagraphFont"/>
    <w:rsid w:val="008E5B49"/>
  </w:style>
  <w:style w:type="character" w:customStyle="1" w:styleId="ls1">
    <w:name w:val="ls1"/>
    <w:basedOn w:val="DefaultParagraphFont"/>
    <w:rsid w:val="008E5B49"/>
  </w:style>
  <w:style w:type="character" w:customStyle="1" w:styleId="ls9">
    <w:name w:val="ls9"/>
    <w:basedOn w:val="DefaultParagraphFont"/>
    <w:rsid w:val="008E5B49"/>
  </w:style>
  <w:style w:type="character" w:customStyle="1" w:styleId="ws4">
    <w:name w:val="ws4"/>
    <w:basedOn w:val="DefaultParagraphFont"/>
    <w:rsid w:val="008E5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9764">
      <w:bodyDiv w:val="1"/>
      <w:marLeft w:val="0"/>
      <w:marRight w:val="0"/>
      <w:marTop w:val="0"/>
      <w:marBottom w:val="0"/>
      <w:divBdr>
        <w:top w:val="none" w:sz="0" w:space="0" w:color="auto"/>
        <w:left w:val="none" w:sz="0" w:space="0" w:color="auto"/>
        <w:bottom w:val="none" w:sz="0" w:space="0" w:color="auto"/>
        <w:right w:val="none" w:sz="0" w:space="0" w:color="auto"/>
      </w:divBdr>
      <w:divsChild>
        <w:div w:id="533464351">
          <w:marLeft w:val="0"/>
          <w:marRight w:val="0"/>
          <w:marTop w:val="0"/>
          <w:marBottom w:val="0"/>
          <w:divBdr>
            <w:top w:val="none" w:sz="0" w:space="0" w:color="auto"/>
            <w:left w:val="none" w:sz="0" w:space="0" w:color="auto"/>
            <w:bottom w:val="none" w:sz="0" w:space="0" w:color="auto"/>
            <w:right w:val="none" w:sz="0" w:space="0" w:color="auto"/>
          </w:divBdr>
        </w:div>
      </w:divsChild>
    </w:div>
    <w:div w:id="46033742">
      <w:bodyDiv w:val="1"/>
      <w:marLeft w:val="0"/>
      <w:marRight w:val="0"/>
      <w:marTop w:val="0"/>
      <w:marBottom w:val="0"/>
      <w:divBdr>
        <w:top w:val="none" w:sz="0" w:space="0" w:color="auto"/>
        <w:left w:val="none" w:sz="0" w:space="0" w:color="auto"/>
        <w:bottom w:val="none" w:sz="0" w:space="0" w:color="auto"/>
        <w:right w:val="none" w:sz="0" w:space="0" w:color="auto"/>
      </w:divBdr>
    </w:div>
    <w:div w:id="78407809">
      <w:bodyDiv w:val="1"/>
      <w:marLeft w:val="0"/>
      <w:marRight w:val="0"/>
      <w:marTop w:val="0"/>
      <w:marBottom w:val="0"/>
      <w:divBdr>
        <w:top w:val="none" w:sz="0" w:space="0" w:color="auto"/>
        <w:left w:val="none" w:sz="0" w:space="0" w:color="auto"/>
        <w:bottom w:val="none" w:sz="0" w:space="0" w:color="auto"/>
        <w:right w:val="none" w:sz="0" w:space="0" w:color="auto"/>
      </w:divBdr>
    </w:div>
    <w:div w:id="125663215">
      <w:bodyDiv w:val="1"/>
      <w:marLeft w:val="0"/>
      <w:marRight w:val="0"/>
      <w:marTop w:val="0"/>
      <w:marBottom w:val="0"/>
      <w:divBdr>
        <w:top w:val="none" w:sz="0" w:space="0" w:color="auto"/>
        <w:left w:val="none" w:sz="0" w:space="0" w:color="auto"/>
        <w:bottom w:val="none" w:sz="0" w:space="0" w:color="auto"/>
        <w:right w:val="none" w:sz="0" w:space="0" w:color="auto"/>
      </w:divBdr>
      <w:divsChild>
        <w:div w:id="1448431180">
          <w:marLeft w:val="0"/>
          <w:marRight w:val="0"/>
          <w:marTop w:val="0"/>
          <w:marBottom w:val="0"/>
          <w:divBdr>
            <w:top w:val="none" w:sz="0" w:space="0" w:color="auto"/>
            <w:left w:val="none" w:sz="0" w:space="0" w:color="auto"/>
            <w:bottom w:val="none" w:sz="0" w:space="0" w:color="auto"/>
            <w:right w:val="none" w:sz="0" w:space="0" w:color="auto"/>
          </w:divBdr>
        </w:div>
        <w:div w:id="1272709822">
          <w:marLeft w:val="0"/>
          <w:marRight w:val="0"/>
          <w:marTop w:val="0"/>
          <w:marBottom w:val="0"/>
          <w:divBdr>
            <w:top w:val="none" w:sz="0" w:space="0" w:color="auto"/>
            <w:left w:val="none" w:sz="0" w:space="0" w:color="auto"/>
            <w:bottom w:val="none" w:sz="0" w:space="0" w:color="auto"/>
            <w:right w:val="none" w:sz="0" w:space="0" w:color="auto"/>
          </w:divBdr>
        </w:div>
        <w:div w:id="1043485937">
          <w:marLeft w:val="0"/>
          <w:marRight w:val="0"/>
          <w:marTop w:val="0"/>
          <w:marBottom w:val="0"/>
          <w:divBdr>
            <w:top w:val="none" w:sz="0" w:space="0" w:color="auto"/>
            <w:left w:val="none" w:sz="0" w:space="0" w:color="auto"/>
            <w:bottom w:val="none" w:sz="0" w:space="0" w:color="auto"/>
            <w:right w:val="none" w:sz="0" w:space="0" w:color="auto"/>
          </w:divBdr>
        </w:div>
        <w:div w:id="1413505879">
          <w:marLeft w:val="0"/>
          <w:marRight w:val="0"/>
          <w:marTop w:val="0"/>
          <w:marBottom w:val="0"/>
          <w:divBdr>
            <w:top w:val="none" w:sz="0" w:space="0" w:color="auto"/>
            <w:left w:val="none" w:sz="0" w:space="0" w:color="auto"/>
            <w:bottom w:val="none" w:sz="0" w:space="0" w:color="auto"/>
            <w:right w:val="none" w:sz="0" w:space="0" w:color="auto"/>
          </w:divBdr>
        </w:div>
        <w:div w:id="487091459">
          <w:marLeft w:val="0"/>
          <w:marRight w:val="0"/>
          <w:marTop w:val="0"/>
          <w:marBottom w:val="0"/>
          <w:divBdr>
            <w:top w:val="none" w:sz="0" w:space="0" w:color="auto"/>
            <w:left w:val="none" w:sz="0" w:space="0" w:color="auto"/>
            <w:bottom w:val="none" w:sz="0" w:space="0" w:color="auto"/>
            <w:right w:val="none" w:sz="0" w:space="0" w:color="auto"/>
          </w:divBdr>
        </w:div>
        <w:div w:id="943154631">
          <w:marLeft w:val="0"/>
          <w:marRight w:val="0"/>
          <w:marTop w:val="0"/>
          <w:marBottom w:val="0"/>
          <w:divBdr>
            <w:top w:val="none" w:sz="0" w:space="0" w:color="auto"/>
            <w:left w:val="none" w:sz="0" w:space="0" w:color="auto"/>
            <w:bottom w:val="none" w:sz="0" w:space="0" w:color="auto"/>
            <w:right w:val="none" w:sz="0" w:space="0" w:color="auto"/>
          </w:divBdr>
        </w:div>
        <w:div w:id="534731144">
          <w:marLeft w:val="0"/>
          <w:marRight w:val="0"/>
          <w:marTop w:val="0"/>
          <w:marBottom w:val="0"/>
          <w:divBdr>
            <w:top w:val="none" w:sz="0" w:space="0" w:color="auto"/>
            <w:left w:val="none" w:sz="0" w:space="0" w:color="auto"/>
            <w:bottom w:val="none" w:sz="0" w:space="0" w:color="auto"/>
            <w:right w:val="none" w:sz="0" w:space="0" w:color="auto"/>
          </w:divBdr>
        </w:div>
        <w:div w:id="1773744597">
          <w:marLeft w:val="0"/>
          <w:marRight w:val="0"/>
          <w:marTop w:val="0"/>
          <w:marBottom w:val="0"/>
          <w:divBdr>
            <w:top w:val="none" w:sz="0" w:space="0" w:color="auto"/>
            <w:left w:val="none" w:sz="0" w:space="0" w:color="auto"/>
            <w:bottom w:val="none" w:sz="0" w:space="0" w:color="auto"/>
            <w:right w:val="none" w:sz="0" w:space="0" w:color="auto"/>
          </w:divBdr>
        </w:div>
        <w:div w:id="1116294662">
          <w:marLeft w:val="0"/>
          <w:marRight w:val="0"/>
          <w:marTop w:val="0"/>
          <w:marBottom w:val="0"/>
          <w:divBdr>
            <w:top w:val="none" w:sz="0" w:space="0" w:color="auto"/>
            <w:left w:val="none" w:sz="0" w:space="0" w:color="auto"/>
            <w:bottom w:val="none" w:sz="0" w:space="0" w:color="auto"/>
            <w:right w:val="none" w:sz="0" w:space="0" w:color="auto"/>
          </w:divBdr>
        </w:div>
        <w:div w:id="1755514779">
          <w:marLeft w:val="0"/>
          <w:marRight w:val="0"/>
          <w:marTop w:val="0"/>
          <w:marBottom w:val="0"/>
          <w:divBdr>
            <w:top w:val="none" w:sz="0" w:space="0" w:color="auto"/>
            <w:left w:val="none" w:sz="0" w:space="0" w:color="auto"/>
            <w:bottom w:val="none" w:sz="0" w:space="0" w:color="auto"/>
            <w:right w:val="none" w:sz="0" w:space="0" w:color="auto"/>
          </w:divBdr>
        </w:div>
        <w:div w:id="1592740727">
          <w:marLeft w:val="0"/>
          <w:marRight w:val="0"/>
          <w:marTop w:val="0"/>
          <w:marBottom w:val="0"/>
          <w:divBdr>
            <w:top w:val="none" w:sz="0" w:space="0" w:color="auto"/>
            <w:left w:val="none" w:sz="0" w:space="0" w:color="auto"/>
            <w:bottom w:val="none" w:sz="0" w:space="0" w:color="auto"/>
            <w:right w:val="none" w:sz="0" w:space="0" w:color="auto"/>
          </w:divBdr>
        </w:div>
        <w:div w:id="558440770">
          <w:marLeft w:val="0"/>
          <w:marRight w:val="0"/>
          <w:marTop w:val="0"/>
          <w:marBottom w:val="0"/>
          <w:divBdr>
            <w:top w:val="none" w:sz="0" w:space="0" w:color="auto"/>
            <w:left w:val="none" w:sz="0" w:space="0" w:color="auto"/>
            <w:bottom w:val="none" w:sz="0" w:space="0" w:color="auto"/>
            <w:right w:val="none" w:sz="0" w:space="0" w:color="auto"/>
          </w:divBdr>
        </w:div>
        <w:div w:id="9530737">
          <w:marLeft w:val="0"/>
          <w:marRight w:val="0"/>
          <w:marTop w:val="0"/>
          <w:marBottom w:val="0"/>
          <w:divBdr>
            <w:top w:val="none" w:sz="0" w:space="0" w:color="auto"/>
            <w:left w:val="none" w:sz="0" w:space="0" w:color="auto"/>
            <w:bottom w:val="none" w:sz="0" w:space="0" w:color="auto"/>
            <w:right w:val="none" w:sz="0" w:space="0" w:color="auto"/>
          </w:divBdr>
        </w:div>
        <w:div w:id="630289939">
          <w:marLeft w:val="0"/>
          <w:marRight w:val="0"/>
          <w:marTop w:val="0"/>
          <w:marBottom w:val="0"/>
          <w:divBdr>
            <w:top w:val="none" w:sz="0" w:space="0" w:color="auto"/>
            <w:left w:val="none" w:sz="0" w:space="0" w:color="auto"/>
            <w:bottom w:val="none" w:sz="0" w:space="0" w:color="auto"/>
            <w:right w:val="none" w:sz="0" w:space="0" w:color="auto"/>
          </w:divBdr>
        </w:div>
        <w:div w:id="1567760895">
          <w:marLeft w:val="0"/>
          <w:marRight w:val="0"/>
          <w:marTop w:val="0"/>
          <w:marBottom w:val="0"/>
          <w:divBdr>
            <w:top w:val="none" w:sz="0" w:space="0" w:color="auto"/>
            <w:left w:val="none" w:sz="0" w:space="0" w:color="auto"/>
            <w:bottom w:val="none" w:sz="0" w:space="0" w:color="auto"/>
            <w:right w:val="none" w:sz="0" w:space="0" w:color="auto"/>
          </w:divBdr>
        </w:div>
        <w:div w:id="860775014">
          <w:marLeft w:val="0"/>
          <w:marRight w:val="0"/>
          <w:marTop w:val="0"/>
          <w:marBottom w:val="0"/>
          <w:divBdr>
            <w:top w:val="none" w:sz="0" w:space="0" w:color="auto"/>
            <w:left w:val="none" w:sz="0" w:space="0" w:color="auto"/>
            <w:bottom w:val="none" w:sz="0" w:space="0" w:color="auto"/>
            <w:right w:val="none" w:sz="0" w:space="0" w:color="auto"/>
          </w:divBdr>
        </w:div>
      </w:divsChild>
    </w:div>
    <w:div w:id="171069429">
      <w:bodyDiv w:val="1"/>
      <w:marLeft w:val="0"/>
      <w:marRight w:val="0"/>
      <w:marTop w:val="0"/>
      <w:marBottom w:val="0"/>
      <w:divBdr>
        <w:top w:val="none" w:sz="0" w:space="0" w:color="auto"/>
        <w:left w:val="none" w:sz="0" w:space="0" w:color="auto"/>
        <w:bottom w:val="none" w:sz="0" w:space="0" w:color="auto"/>
        <w:right w:val="none" w:sz="0" w:space="0" w:color="auto"/>
      </w:divBdr>
    </w:div>
    <w:div w:id="183982022">
      <w:bodyDiv w:val="1"/>
      <w:marLeft w:val="0"/>
      <w:marRight w:val="0"/>
      <w:marTop w:val="0"/>
      <w:marBottom w:val="0"/>
      <w:divBdr>
        <w:top w:val="none" w:sz="0" w:space="0" w:color="auto"/>
        <w:left w:val="none" w:sz="0" w:space="0" w:color="auto"/>
        <w:bottom w:val="none" w:sz="0" w:space="0" w:color="auto"/>
        <w:right w:val="none" w:sz="0" w:space="0" w:color="auto"/>
      </w:divBdr>
      <w:divsChild>
        <w:div w:id="111091811">
          <w:marLeft w:val="0"/>
          <w:marRight w:val="0"/>
          <w:marTop w:val="0"/>
          <w:marBottom w:val="0"/>
          <w:divBdr>
            <w:top w:val="none" w:sz="0" w:space="0" w:color="auto"/>
            <w:left w:val="none" w:sz="0" w:space="0" w:color="auto"/>
            <w:bottom w:val="none" w:sz="0" w:space="0" w:color="auto"/>
            <w:right w:val="none" w:sz="0" w:space="0" w:color="auto"/>
          </w:divBdr>
        </w:div>
      </w:divsChild>
    </w:div>
    <w:div w:id="407533157">
      <w:bodyDiv w:val="1"/>
      <w:marLeft w:val="0"/>
      <w:marRight w:val="0"/>
      <w:marTop w:val="0"/>
      <w:marBottom w:val="0"/>
      <w:divBdr>
        <w:top w:val="none" w:sz="0" w:space="0" w:color="auto"/>
        <w:left w:val="none" w:sz="0" w:space="0" w:color="auto"/>
        <w:bottom w:val="none" w:sz="0" w:space="0" w:color="auto"/>
        <w:right w:val="none" w:sz="0" w:space="0" w:color="auto"/>
      </w:divBdr>
      <w:divsChild>
        <w:div w:id="1883470692">
          <w:marLeft w:val="0"/>
          <w:marRight w:val="0"/>
          <w:marTop w:val="0"/>
          <w:marBottom w:val="0"/>
          <w:divBdr>
            <w:top w:val="none" w:sz="0" w:space="0" w:color="auto"/>
            <w:left w:val="none" w:sz="0" w:space="0" w:color="auto"/>
            <w:bottom w:val="none" w:sz="0" w:space="0" w:color="auto"/>
            <w:right w:val="none" w:sz="0" w:space="0" w:color="auto"/>
          </w:divBdr>
        </w:div>
        <w:div w:id="1328287899">
          <w:marLeft w:val="0"/>
          <w:marRight w:val="0"/>
          <w:marTop w:val="0"/>
          <w:marBottom w:val="0"/>
          <w:divBdr>
            <w:top w:val="none" w:sz="0" w:space="0" w:color="auto"/>
            <w:left w:val="none" w:sz="0" w:space="0" w:color="auto"/>
            <w:bottom w:val="none" w:sz="0" w:space="0" w:color="auto"/>
            <w:right w:val="none" w:sz="0" w:space="0" w:color="auto"/>
          </w:divBdr>
        </w:div>
        <w:div w:id="615449921">
          <w:marLeft w:val="0"/>
          <w:marRight w:val="0"/>
          <w:marTop w:val="0"/>
          <w:marBottom w:val="0"/>
          <w:divBdr>
            <w:top w:val="none" w:sz="0" w:space="0" w:color="auto"/>
            <w:left w:val="none" w:sz="0" w:space="0" w:color="auto"/>
            <w:bottom w:val="none" w:sz="0" w:space="0" w:color="auto"/>
            <w:right w:val="none" w:sz="0" w:space="0" w:color="auto"/>
          </w:divBdr>
        </w:div>
      </w:divsChild>
    </w:div>
    <w:div w:id="411314126">
      <w:bodyDiv w:val="1"/>
      <w:marLeft w:val="0"/>
      <w:marRight w:val="0"/>
      <w:marTop w:val="0"/>
      <w:marBottom w:val="0"/>
      <w:divBdr>
        <w:top w:val="none" w:sz="0" w:space="0" w:color="auto"/>
        <w:left w:val="none" w:sz="0" w:space="0" w:color="auto"/>
        <w:bottom w:val="none" w:sz="0" w:space="0" w:color="auto"/>
        <w:right w:val="none" w:sz="0" w:space="0" w:color="auto"/>
      </w:divBdr>
      <w:divsChild>
        <w:div w:id="38169087">
          <w:marLeft w:val="0"/>
          <w:marRight w:val="0"/>
          <w:marTop w:val="0"/>
          <w:marBottom w:val="0"/>
          <w:divBdr>
            <w:top w:val="none" w:sz="0" w:space="0" w:color="auto"/>
            <w:left w:val="none" w:sz="0" w:space="0" w:color="auto"/>
            <w:bottom w:val="none" w:sz="0" w:space="0" w:color="auto"/>
            <w:right w:val="none" w:sz="0" w:space="0" w:color="auto"/>
          </w:divBdr>
        </w:div>
        <w:div w:id="93477277">
          <w:marLeft w:val="0"/>
          <w:marRight w:val="0"/>
          <w:marTop w:val="0"/>
          <w:marBottom w:val="0"/>
          <w:divBdr>
            <w:top w:val="none" w:sz="0" w:space="0" w:color="auto"/>
            <w:left w:val="none" w:sz="0" w:space="0" w:color="auto"/>
            <w:bottom w:val="none" w:sz="0" w:space="0" w:color="auto"/>
            <w:right w:val="none" w:sz="0" w:space="0" w:color="auto"/>
          </w:divBdr>
        </w:div>
        <w:div w:id="2060394120">
          <w:marLeft w:val="0"/>
          <w:marRight w:val="0"/>
          <w:marTop w:val="0"/>
          <w:marBottom w:val="0"/>
          <w:divBdr>
            <w:top w:val="none" w:sz="0" w:space="0" w:color="auto"/>
            <w:left w:val="none" w:sz="0" w:space="0" w:color="auto"/>
            <w:bottom w:val="none" w:sz="0" w:space="0" w:color="auto"/>
            <w:right w:val="none" w:sz="0" w:space="0" w:color="auto"/>
          </w:divBdr>
        </w:div>
        <w:div w:id="1408577047">
          <w:marLeft w:val="0"/>
          <w:marRight w:val="0"/>
          <w:marTop w:val="0"/>
          <w:marBottom w:val="0"/>
          <w:divBdr>
            <w:top w:val="none" w:sz="0" w:space="0" w:color="auto"/>
            <w:left w:val="none" w:sz="0" w:space="0" w:color="auto"/>
            <w:bottom w:val="none" w:sz="0" w:space="0" w:color="auto"/>
            <w:right w:val="none" w:sz="0" w:space="0" w:color="auto"/>
          </w:divBdr>
        </w:div>
        <w:div w:id="887255644">
          <w:marLeft w:val="0"/>
          <w:marRight w:val="0"/>
          <w:marTop w:val="0"/>
          <w:marBottom w:val="0"/>
          <w:divBdr>
            <w:top w:val="none" w:sz="0" w:space="0" w:color="auto"/>
            <w:left w:val="none" w:sz="0" w:space="0" w:color="auto"/>
            <w:bottom w:val="none" w:sz="0" w:space="0" w:color="auto"/>
            <w:right w:val="none" w:sz="0" w:space="0" w:color="auto"/>
          </w:divBdr>
        </w:div>
        <w:div w:id="1419055429">
          <w:marLeft w:val="0"/>
          <w:marRight w:val="0"/>
          <w:marTop w:val="0"/>
          <w:marBottom w:val="0"/>
          <w:divBdr>
            <w:top w:val="none" w:sz="0" w:space="0" w:color="auto"/>
            <w:left w:val="none" w:sz="0" w:space="0" w:color="auto"/>
            <w:bottom w:val="none" w:sz="0" w:space="0" w:color="auto"/>
            <w:right w:val="none" w:sz="0" w:space="0" w:color="auto"/>
          </w:divBdr>
        </w:div>
        <w:div w:id="395058060">
          <w:marLeft w:val="0"/>
          <w:marRight w:val="0"/>
          <w:marTop w:val="0"/>
          <w:marBottom w:val="0"/>
          <w:divBdr>
            <w:top w:val="none" w:sz="0" w:space="0" w:color="auto"/>
            <w:left w:val="none" w:sz="0" w:space="0" w:color="auto"/>
            <w:bottom w:val="none" w:sz="0" w:space="0" w:color="auto"/>
            <w:right w:val="none" w:sz="0" w:space="0" w:color="auto"/>
          </w:divBdr>
        </w:div>
        <w:div w:id="1563323913">
          <w:marLeft w:val="0"/>
          <w:marRight w:val="0"/>
          <w:marTop w:val="0"/>
          <w:marBottom w:val="0"/>
          <w:divBdr>
            <w:top w:val="none" w:sz="0" w:space="0" w:color="auto"/>
            <w:left w:val="none" w:sz="0" w:space="0" w:color="auto"/>
            <w:bottom w:val="none" w:sz="0" w:space="0" w:color="auto"/>
            <w:right w:val="none" w:sz="0" w:space="0" w:color="auto"/>
          </w:divBdr>
        </w:div>
        <w:div w:id="2141261013">
          <w:marLeft w:val="0"/>
          <w:marRight w:val="0"/>
          <w:marTop w:val="0"/>
          <w:marBottom w:val="0"/>
          <w:divBdr>
            <w:top w:val="none" w:sz="0" w:space="0" w:color="auto"/>
            <w:left w:val="none" w:sz="0" w:space="0" w:color="auto"/>
            <w:bottom w:val="none" w:sz="0" w:space="0" w:color="auto"/>
            <w:right w:val="none" w:sz="0" w:space="0" w:color="auto"/>
          </w:divBdr>
        </w:div>
        <w:div w:id="1555584832">
          <w:marLeft w:val="0"/>
          <w:marRight w:val="0"/>
          <w:marTop w:val="0"/>
          <w:marBottom w:val="0"/>
          <w:divBdr>
            <w:top w:val="none" w:sz="0" w:space="0" w:color="auto"/>
            <w:left w:val="none" w:sz="0" w:space="0" w:color="auto"/>
            <w:bottom w:val="none" w:sz="0" w:space="0" w:color="auto"/>
            <w:right w:val="none" w:sz="0" w:space="0" w:color="auto"/>
          </w:divBdr>
        </w:div>
        <w:div w:id="1462579507">
          <w:marLeft w:val="0"/>
          <w:marRight w:val="0"/>
          <w:marTop w:val="0"/>
          <w:marBottom w:val="0"/>
          <w:divBdr>
            <w:top w:val="none" w:sz="0" w:space="0" w:color="auto"/>
            <w:left w:val="none" w:sz="0" w:space="0" w:color="auto"/>
            <w:bottom w:val="none" w:sz="0" w:space="0" w:color="auto"/>
            <w:right w:val="none" w:sz="0" w:space="0" w:color="auto"/>
          </w:divBdr>
        </w:div>
      </w:divsChild>
    </w:div>
    <w:div w:id="426658286">
      <w:bodyDiv w:val="1"/>
      <w:marLeft w:val="0"/>
      <w:marRight w:val="0"/>
      <w:marTop w:val="0"/>
      <w:marBottom w:val="0"/>
      <w:divBdr>
        <w:top w:val="none" w:sz="0" w:space="0" w:color="auto"/>
        <w:left w:val="none" w:sz="0" w:space="0" w:color="auto"/>
        <w:bottom w:val="none" w:sz="0" w:space="0" w:color="auto"/>
        <w:right w:val="none" w:sz="0" w:space="0" w:color="auto"/>
      </w:divBdr>
      <w:divsChild>
        <w:div w:id="1228540592">
          <w:marLeft w:val="0"/>
          <w:marRight w:val="0"/>
          <w:marTop w:val="0"/>
          <w:marBottom w:val="0"/>
          <w:divBdr>
            <w:top w:val="none" w:sz="0" w:space="0" w:color="auto"/>
            <w:left w:val="none" w:sz="0" w:space="0" w:color="auto"/>
            <w:bottom w:val="none" w:sz="0" w:space="0" w:color="auto"/>
            <w:right w:val="none" w:sz="0" w:space="0" w:color="auto"/>
          </w:divBdr>
        </w:div>
      </w:divsChild>
    </w:div>
    <w:div w:id="442118881">
      <w:bodyDiv w:val="1"/>
      <w:marLeft w:val="0"/>
      <w:marRight w:val="0"/>
      <w:marTop w:val="0"/>
      <w:marBottom w:val="0"/>
      <w:divBdr>
        <w:top w:val="none" w:sz="0" w:space="0" w:color="auto"/>
        <w:left w:val="none" w:sz="0" w:space="0" w:color="auto"/>
        <w:bottom w:val="none" w:sz="0" w:space="0" w:color="auto"/>
        <w:right w:val="none" w:sz="0" w:space="0" w:color="auto"/>
      </w:divBdr>
      <w:divsChild>
        <w:div w:id="119302732">
          <w:marLeft w:val="0"/>
          <w:marRight w:val="0"/>
          <w:marTop w:val="0"/>
          <w:marBottom w:val="0"/>
          <w:divBdr>
            <w:top w:val="none" w:sz="0" w:space="0" w:color="auto"/>
            <w:left w:val="none" w:sz="0" w:space="0" w:color="auto"/>
            <w:bottom w:val="none" w:sz="0" w:space="0" w:color="auto"/>
            <w:right w:val="none" w:sz="0" w:space="0" w:color="auto"/>
          </w:divBdr>
        </w:div>
        <w:div w:id="2140565848">
          <w:marLeft w:val="0"/>
          <w:marRight w:val="0"/>
          <w:marTop w:val="0"/>
          <w:marBottom w:val="0"/>
          <w:divBdr>
            <w:top w:val="none" w:sz="0" w:space="0" w:color="auto"/>
            <w:left w:val="none" w:sz="0" w:space="0" w:color="auto"/>
            <w:bottom w:val="none" w:sz="0" w:space="0" w:color="auto"/>
            <w:right w:val="none" w:sz="0" w:space="0" w:color="auto"/>
          </w:divBdr>
        </w:div>
        <w:div w:id="1689716096">
          <w:marLeft w:val="0"/>
          <w:marRight w:val="0"/>
          <w:marTop w:val="0"/>
          <w:marBottom w:val="0"/>
          <w:divBdr>
            <w:top w:val="none" w:sz="0" w:space="0" w:color="auto"/>
            <w:left w:val="none" w:sz="0" w:space="0" w:color="auto"/>
            <w:bottom w:val="none" w:sz="0" w:space="0" w:color="auto"/>
            <w:right w:val="none" w:sz="0" w:space="0" w:color="auto"/>
          </w:divBdr>
        </w:div>
        <w:div w:id="117376360">
          <w:marLeft w:val="0"/>
          <w:marRight w:val="0"/>
          <w:marTop w:val="0"/>
          <w:marBottom w:val="0"/>
          <w:divBdr>
            <w:top w:val="none" w:sz="0" w:space="0" w:color="auto"/>
            <w:left w:val="none" w:sz="0" w:space="0" w:color="auto"/>
            <w:bottom w:val="none" w:sz="0" w:space="0" w:color="auto"/>
            <w:right w:val="none" w:sz="0" w:space="0" w:color="auto"/>
          </w:divBdr>
        </w:div>
        <w:div w:id="1575311030">
          <w:marLeft w:val="0"/>
          <w:marRight w:val="0"/>
          <w:marTop w:val="0"/>
          <w:marBottom w:val="0"/>
          <w:divBdr>
            <w:top w:val="none" w:sz="0" w:space="0" w:color="auto"/>
            <w:left w:val="none" w:sz="0" w:space="0" w:color="auto"/>
            <w:bottom w:val="none" w:sz="0" w:space="0" w:color="auto"/>
            <w:right w:val="none" w:sz="0" w:space="0" w:color="auto"/>
          </w:divBdr>
        </w:div>
        <w:div w:id="773209645">
          <w:marLeft w:val="0"/>
          <w:marRight w:val="0"/>
          <w:marTop w:val="0"/>
          <w:marBottom w:val="0"/>
          <w:divBdr>
            <w:top w:val="none" w:sz="0" w:space="0" w:color="auto"/>
            <w:left w:val="none" w:sz="0" w:space="0" w:color="auto"/>
            <w:bottom w:val="none" w:sz="0" w:space="0" w:color="auto"/>
            <w:right w:val="none" w:sz="0" w:space="0" w:color="auto"/>
          </w:divBdr>
        </w:div>
        <w:div w:id="1871449867">
          <w:marLeft w:val="0"/>
          <w:marRight w:val="0"/>
          <w:marTop w:val="0"/>
          <w:marBottom w:val="0"/>
          <w:divBdr>
            <w:top w:val="none" w:sz="0" w:space="0" w:color="auto"/>
            <w:left w:val="none" w:sz="0" w:space="0" w:color="auto"/>
            <w:bottom w:val="none" w:sz="0" w:space="0" w:color="auto"/>
            <w:right w:val="none" w:sz="0" w:space="0" w:color="auto"/>
          </w:divBdr>
        </w:div>
        <w:div w:id="395471213">
          <w:marLeft w:val="0"/>
          <w:marRight w:val="0"/>
          <w:marTop w:val="0"/>
          <w:marBottom w:val="0"/>
          <w:divBdr>
            <w:top w:val="none" w:sz="0" w:space="0" w:color="auto"/>
            <w:left w:val="none" w:sz="0" w:space="0" w:color="auto"/>
            <w:bottom w:val="none" w:sz="0" w:space="0" w:color="auto"/>
            <w:right w:val="none" w:sz="0" w:space="0" w:color="auto"/>
          </w:divBdr>
        </w:div>
        <w:div w:id="713117138">
          <w:marLeft w:val="0"/>
          <w:marRight w:val="0"/>
          <w:marTop w:val="0"/>
          <w:marBottom w:val="0"/>
          <w:divBdr>
            <w:top w:val="none" w:sz="0" w:space="0" w:color="auto"/>
            <w:left w:val="none" w:sz="0" w:space="0" w:color="auto"/>
            <w:bottom w:val="none" w:sz="0" w:space="0" w:color="auto"/>
            <w:right w:val="none" w:sz="0" w:space="0" w:color="auto"/>
          </w:divBdr>
        </w:div>
        <w:div w:id="379742730">
          <w:marLeft w:val="0"/>
          <w:marRight w:val="0"/>
          <w:marTop w:val="0"/>
          <w:marBottom w:val="0"/>
          <w:divBdr>
            <w:top w:val="none" w:sz="0" w:space="0" w:color="auto"/>
            <w:left w:val="none" w:sz="0" w:space="0" w:color="auto"/>
            <w:bottom w:val="none" w:sz="0" w:space="0" w:color="auto"/>
            <w:right w:val="none" w:sz="0" w:space="0" w:color="auto"/>
          </w:divBdr>
        </w:div>
        <w:div w:id="422730686">
          <w:marLeft w:val="0"/>
          <w:marRight w:val="0"/>
          <w:marTop w:val="0"/>
          <w:marBottom w:val="0"/>
          <w:divBdr>
            <w:top w:val="none" w:sz="0" w:space="0" w:color="auto"/>
            <w:left w:val="none" w:sz="0" w:space="0" w:color="auto"/>
            <w:bottom w:val="none" w:sz="0" w:space="0" w:color="auto"/>
            <w:right w:val="none" w:sz="0" w:space="0" w:color="auto"/>
          </w:divBdr>
        </w:div>
        <w:div w:id="831945196">
          <w:marLeft w:val="0"/>
          <w:marRight w:val="0"/>
          <w:marTop w:val="0"/>
          <w:marBottom w:val="0"/>
          <w:divBdr>
            <w:top w:val="none" w:sz="0" w:space="0" w:color="auto"/>
            <w:left w:val="none" w:sz="0" w:space="0" w:color="auto"/>
            <w:bottom w:val="none" w:sz="0" w:space="0" w:color="auto"/>
            <w:right w:val="none" w:sz="0" w:space="0" w:color="auto"/>
          </w:divBdr>
        </w:div>
        <w:div w:id="169636933">
          <w:marLeft w:val="0"/>
          <w:marRight w:val="0"/>
          <w:marTop w:val="0"/>
          <w:marBottom w:val="0"/>
          <w:divBdr>
            <w:top w:val="none" w:sz="0" w:space="0" w:color="auto"/>
            <w:left w:val="none" w:sz="0" w:space="0" w:color="auto"/>
            <w:bottom w:val="none" w:sz="0" w:space="0" w:color="auto"/>
            <w:right w:val="none" w:sz="0" w:space="0" w:color="auto"/>
          </w:divBdr>
        </w:div>
        <w:div w:id="495923298">
          <w:marLeft w:val="0"/>
          <w:marRight w:val="0"/>
          <w:marTop w:val="0"/>
          <w:marBottom w:val="0"/>
          <w:divBdr>
            <w:top w:val="none" w:sz="0" w:space="0" w:color="auto"/>
            <w:left w:val="none" w:sz="0" w:space="0" w:color="auto"/>
            <w:bottom w:val="none" w:sz="0" w:space="0" w:color="auto"/>
            <w:right w:val="none" w:sz="0" w:space="0" w:color="auto"/>
          </w:divBdr>
        </w:div>
        <w:div w:id="1209492499">
          <w:marLeft w:val="0"/>
          <w:marRight w:val="0"/>
          <w:marTop w:val="0"/>
          <w:marBottom w:val="0"/>
          <w:divBdr>
            <w:top w:val="none" w:sz="0" w:space="0" w:color="auto"/>
            <w:left w:val="none" w:sz="0" w:space="0" w:color="auto"/>
            <w:bottom w:val="none" w:sz="0" w:space="0" w:color="auto"/>
            <w:right w:val="none" w:sz="0" w:space="0" w:color="auto"/>
          </w:divBdr>
        </w:div>
        <w:div w:id="1666787385">
          <w:marLeft w:val="0"/>
          <w:marRight w:val="0"/>
          <w:marTop w:val="0"/>
          <w:marBottom w:val="0"/>
          <w:divBdr>
            <w:top w:val="none" w:sz="0" w:space="0" w:color="auto"/>
            <w:left w:val="none" w:sz="0" w:space="0" w:color="auto"/>
            <w:bottom w:val="none" w:sz="0" w:space="0" w:color="auto"/>
            <w:right w:val="none" w:sz="0" w:space="0" w:color="auto"/>
          </w:divBdr>
        </w:div>
        <w:div w:id="581375350">
          <w:marLeft w:val="0"/>
          <w:marRight w:val="0"/>
          <w:marTop w:val="0"/>
          <w:marBottom w:val="0"/>
          <w:divBdr>
            <w:top w:val="none" w:sz="0" w:space="0" w:color="auto"/>
            <w:left w:val="none" w:sz="0" w:space="0" w:color="auto"/>
            <w:bottom w:val="none" w:sz="0" w:space="0" w:color="auto"/>
            <w:right w:val="none" w:sz="0" w:space="0" w:color="auto"/>
          </w:divBdr>
        </w:div>
        <w:div w:id="1526287940">
          <w:marLeft w:val="0"/>
          <w:marRight w:val="0"/>
          <w:marTop w:val="0"/>
          <w:marBottom w:val="0"/>
          <w:divBdr>
            <w:top w:val="none" w:sz="0" w:space="0" w:color="auto"/>
            <w:left w:val="none" w:sz="0" w:space="0" w:color="auto"/>
            <w:bottom w:val="none" w:sz="0" w:space="0" w:color="auto"/>
            <w:right w:val="none" w:sz="0" w:space="0" w:color="auto"/>
          </w:divBdr>
        </w:div>
      </w:divsChild>
    </w:div>
    <w:div w:id="444350445">
      <w:bodyDiv w:val="1"/>
      <w:marLeft w:val="0"/>
      <w:marRight w:val="0"/>
      <w:marTop w:val="0"/>
      <w:marBottom w:val="0"/>
      <w:divBdr>
        <w:top w:val="none" w:sz="0" w:space="0" w:color="auto"/>
        <w:left w:val="none" w:sz="0" w:space="0" w:color="auto"/>
        <w:bottom w:val="none" w:sz="0" w:space="0" w:color="auto"/>
        <w:right w:val="none" w:sz="0" w:space="0" w:color="auto"/>
      </w:divBdr>
      <w:divsChild>
        <w:div w:id="1065224210">
          <w:marLeft w:val="0"/>
          <w:marRight w:val="0"/>
          <w:marTop w:val="0"/>
          <w:marBottom w:val="0"/>
          <w:divBdr>
            <w:top w:val="none" w:sz="0" w:space="0" w:color="auto"/>
            <w:left w:val="none" w:sz="0" w:space="0" w:color="auto"/>
            <w:bottom w:val="none" w:sz="0" w:space="0" w:color="auto"/>
            <w:right w:val="none" w:sz="0" w:space="0" w:color="auto"/>
          </w:divBdr>
        </w:div>
      </w:divsChild>
    </w:div>
    <w:div w:id="449594142">
      <w:bodyDiv w:val="1"/>
      <w:marLeft w:val="0"/>
      <w:marRight w:val="0"/>
      <w:marTop w:val="0"/>
      <w:marBottom w:val="0"/>
      <w:divBdr>
        <w:top w:val="none" w:sz="0" w:space="0" w:color="auto"/>
        <w:left w:val="none" w:sz="0" w:space="0" w:color="auto"/>
        <w:bottom w:val="none" w:sz="0" w:space="0" w:color="auto"/>
        <w:right w:val="none" w:sz="0" w:space="0" w:color="auto"/>
      </w:divBdr>
      <w:divsChild>
        <w:div w:id="1385837755">
          <w:marLeft w:val="0"/>
          <w:marRight w:val="0"/>
          <w:marTop w:val="0"/>
          <w:marBottom w:val="0"/>
          <w:divBdr>
            <w:top w:val="none" w:sz="0" w:space="0" w:color="auto"/>
            <w:left w:val="none" w:sz="0" w:space="0" w:color="auto"/>
            <w:bottom w:val="none" w:sz="0" w:space="0" w:color="auto"/>
            <w:right w:val="none" w:sz="0" w:space="0" w:color="auto"/>
          </w:divBdr>
        </w:div>
        <w:div w:id="337387538">
          <w:marLeft w:val="0"/>
          <w:marRight w:val="0"/>
          <w:marTop w:val="0"/>
          <w:marBottom w:val="0"/>
          <w:divBdr>
            <w:top w:val="none" w:sz="0" w:space="0" w:color="auto"/>
            <w:left w:val="none" w:sz="0" w:space="0" w:color="auto"/>
            <w:bottom w:val="none" w:sz="0" w:space="0" w:color="auto"/>
            <w:right w:val="none" w:sz="0" w:space="0" w:color="auto"/>
          </w:divBdr>
        </w:div>
        <w:div w:id="1446656832">
          <w:marLeft w:val="0"/>
          <w:marRight w:val="0"/>
          <w:marTop w:val="0"/>
          <w:marBottom w:val="0"/>
          <w:divBdr>
            <w:top w:val="none" w:sz="0" w:space="0" w:color="auto"/>
            <w:left w:val="none" w:sz="0" w:space="0" w:color="auto"/>
            <w:bottom w:val="none" w:sz="0" w:space="0" w:color="auto"/>
            <w:right w:val="none" w:sz="0" w:space="0" w:color="auto"/>
          </w:divBdr>
        </w:div>
      </w:divsChild>
    </w:div>
    <w:div w:id="459346687">
      <w:bodyDiv w:val="1"/>
      <w:marLeft w:val="0"/>
      <w:marRight w:val="0"/>
      <w:marTop w:val="0"/>
      <w:marBottom w:val="0"/>
      <w:divBdr>
        <w:top w:val="none" w:sz="0" w:space="0" w:color="auto"/>
        <w:left w:val="none" w:sz="0" w:space="0" w:color="auto"/>
        <w:bottom w:val="none" w:sz="0" w:space="0" w:color="auto"/>
        <w:right w:val="none" w:sz="0" w:space="0" w:color="auto"/>
      </w:divBdr>
    </w:div>
    <w:div w:id="484663044">
      <w:bodyDiv w:val="1"/>
      <w:marLeft w:val="0"/>
      <w:marRight w:val="0"/>
      <w:marTop w:val="0"/>
      <w:marBottom w:val="0"/>
      <w:divBdr>
        <w:top w:val="none" w:sz="0" w:space="0" w:color="auto"/>
        <w:left w:val="none" w:sz="0" w:space="0" w:color="auto"/>
        <w:bottom w:val="none" w:sz="0" w:space="0" w:color="auto"/>
        <w:right w:val="none" w:sz="0" w:space="0" w:color="auto"/>
      </w:divBdr>
      <w:divsChild>
        <w:div w:id="247739817">
          <w:marLeft w:val="0"/>
          <w:marRight w:val="0"/>
          <w:marTop w:val="0"/>
          <w:marBottom w:val="0"/>
          <w:divBdr>
            <w:top w:val="none" w:sz="0" w:space="0" w:color="auto"/>
            <w:left w:val="none" w:sz="0" w:space="0" w:color="auto"/>
            <w:bottom w:val="none" w:sz="0" w:space="0" w:color="auto"/>
            <w:right w:val="none" w:sz="0" w:space="0" w:color="auto"/>
          </w:divBdr>
        </w:div>
        <w:div w:id="727725678">
          <w:marLeft w:val="0"/>
          <w:marRight w:val="0"/>
          <w:marTop w:val="0"/>
          <w:marBottom w:val="0"/>
          <w:divBdr>
            <w:top w:val="none" w:sz="0" w:space="0" w:color="auto"/>
            <w:left w:val="none" w:sz="0" w:space="0" w:color="auto"/>
            <w:bottom w:val="none" w:sz="0" w:space="0" w:color="auto"/>
            <w:right w:val="none" w:sz="0" w:space="0" w:color="auto"/>
          </w:divBdr>
        </w:div>
        <w:div w:id="617494240">
          <w:marLeft w:val="0"/>
          <w:marRight w:val="0"/>
          <w:marTop w:val="0"/>
          <w:marBottom w:val="0"/>
          <w:divBdr>
            <w:top w:val="none" w:sz="0" w:space="0" w:color="auto"/>
            <w:left w:val="none" w:sz="0" w:space="0" w:color="auto"/>
            <w:bottom w:val="none" w:sz="0" w:space="0" w:color="auto"/>
            <w:right w:val="none" w:sz="0" w:space="0" w:color="auto"/>
          </w:divBdr>
        </w:div>
        <w:div w:id="1440636076">
          <w:marLeft w:val="0"/>
          <w:marRight w:val="0"/>
          <w:marTop w:val="0"/>
          <w:marBottom w:val="0"/>
          <w:divBdr>
            <w:top w:val="none" w:sz="0" w:space="0" w:color="auto"/>
            <w:left w:val="none" w:sz="0" w:space="0" w:color="auto"/>
            <w:bottom w:val="none" w:sz="0" w:space="0" w:color="auto"/>
            <w:right w:val="none" w:sz="0" w:space="0" w:color="auto"/>
          </w:divBdr>
        </w:div>
        <w:div w:id="1325933858">
          <w:marLeft w:val="0"/>
          <w:marRight w:val="0"/>
          <w:marTop w:val="0"/>
          <w:marBottom w:val="0"/>
          <w:divBdr>
            <w:top w:val="none" w:sz="0" w:space="0" w:color="auto"/>
            <w:left w:val="none" w:sz="0" w:space="0" w:color="auto"/>
            <w:bottom w:val="none" w:sz="0" w:space="0" w:color="auto"/>
            <w:right w:val="none" w:sz="0" w:space="0" w:color="auto"/>
          </w:divBdr>
        </w:div>
      </w:divsChild>
    </w:div>
    <w:div w:id="596910724">
      <w:bodyDiv w:val="1"/>
      <w:marLeft w:val="0"/>
      <w:marRight w:val="0"/>
      <w:marTop w:val="0"/>
      <w:marBottom w:val="0"/>
      <w:divBdr>
        <w:top w:val="none" w:sz="0" w:space="0" w:color="auto"/>
        <w:left w:val="none" w:sz="0" w:space="0" w:color="auto"/>
        <w:bottom w:val="none" w:sz="0" w:space="0" w:color="auto"/>
        <w:right w:val="none" w:sz="0" w:space="0" w:color="auto"/>
      </w:divBdr>
      <w:divsChild>
        <w:div w:id="937835804">
          <w:marLeft w:val="0"/>
          <w:marRight w:val="0"/>
          <w:marTop w:val="0"/>
          <w:marBottom w:val="0"/>
          <w:divBdr>
            <w:top w:val="none" w:sz="0" w:space="0" w:color="auto"/>
            <w:left w:val="none" w:sz="0" w:space="0" w:color="auto"/>
            <w:bottom w:val="none" w:sz="0" w:space="0" w:color="auto"/>
            <w:right w:val="none" w:sz="0" w:space="0" w:color="auto"/>
          </w:divBdr>
        </w:div>
        <w:div w:id="1744260822">
          <w:marLeft w:val="0"/>
          <w:marRight w:val="0"/>
          <w:marTop w:val="0"/>
          <w:marBottom w:val="0"/>
          <w:divBdr>
            <w:top w:val="none" w:sz="0" w:space="0" w:color="auto"/>
            <w:left w:val="none" w:sz="0" w:space="0" w:color="auto"/>
            <w:bottom w:val="none" w:sz="0" w:space="0" w:color="auto"/>
            <w:right w:val="none" w:sz="0" w:space="0" w:color="auto"/>
          </w:divBdr>
        </w:div>
        <w:div w:id="2122801291">
          <w:marLeft w:val="0"/>
          <w:marRight w:val="0"/>
          <w:marTop w:val="0"/>
          <w:marBottom w:val="0"/>
          <w:divBdr>
            <w:top w:val="none" w:sz="0" w:space="0" w:color="auto"/>
            <w:left w:val="none" w:sz="0" w:space="0" w:color="auto"/>
            <w:bottom w:val="none" w:sz="0" w:space="0" w:color="auto"/>
            <w:right w:val="none" w:sz="0" w:space="0" w:color="auto"/>
          </w:divBdr>
        </w:div>
        <w:div w:id="1701466272">
          <w:marLeft w:val="0"/>
          <w:marRight w:val="0"/>
          <w:marTop w:val="0"/>
          <w:marBottom w:val="0"/>
          <w:divBdr>
            <w:top w:val="none" w:sz="0" w:space="0" w:color="auto"/>
            <w:left w:val="none" w:sz="0" w:space="0" w:color="auto"/>
            <w:bottom w:val="none" w:sz="0" w:space="0" w:color="auto"/>
            <w:right w:val="none" w:sz="0" w:space="0" w:color="auto"/>
          </w:divBdr>
        </w:div>
      </w:divsChild>
    </w:div>
    <w:div w:id="610628515">
      <w:bodyDiv w:val="1"/>
      <w:marLeft w:val="0"/>
      <w:marRight w:val="0"/>
      <w:marTop w:val="0"/>
      <w:marBottom w:val="0"/>
      <w:divBdr>
        <w:top w:val="none" w:sz="0" w:space="0" w:color="auto"/>
        <w:left w:val="none" w:sz="0" w:space="0" w:color="auto"/>
        <w:bottom w:val="none" w:sz="0" w:space="0" w:color="auto"/>
        <w:right w:val="none" w:sz="0" w:space="0" w:color="auto"/>
      </w:divBdr>
      <w:divsChild>
        <w:div w:id="2103721379">
          <w:marLeft w:val="0"/>
          <w:marRight w:val="0"/>
          <w:marTop w:val="0"/>
          <w:marBottom w:val="0"/>
          <w:divBdr>
            <w:top w:val="none" w:sz="0" w:space="0" w:color="auto"/>
            <w:left w:val="none" w:sz="0" w:space="0" w:color="auto"/>
            <w:bottom w:val="none" w:sz="0" w:space="0" w:color="auto"/>
            <w:right w:val="none" w:sz="0" w:space="0" w:color="auto"/>
          </w:divBdr>
          <w:divsChild>
            <w:div w:id="944112834">
              <w:marLeft w:val="0"/>
              <w:marRight w:val="0"/>
              <w:marTop w:val="0"/>
              <w:marBottom w:val="0"/>
              <w:divBdr>
                <w:top w:val="none" w:sz="0" w:space="0" w:color="auto"/>
                <w:left w:val="none" w:sz="0" w:space="0" w:color="auto"/>
                <w:bottom w:val="none" w:sz="0" w:space="0" w:color="auto"/>
                <w:right w:val="none" w:sz="0" w:space="0" w:color="auto"/>
              </w:divBdr>
              <w:divsChild>
                <w:div w:id="391192783">
                  <w:marLeft w:val="0"/>
                  <w:marRight w:val="0"/>
                  <w:marTop w:val="0"/>
                  <w:marBottom w:val="0"/>
                  <w:divBdr>
                    <w:top w:val="none" w:sz="0" w:space="0" w:color="auto"/>
                    <w:left w:val="none" w:sz="0" w:space="0" w:color="auto"/>
                    <w:bottom w:val="none" w:sz="0" w:space="0" w:color="auto"/>
                    <w:right w:val="none" w:sz="0" w:space="0" w:color="auto"/>
                  </w:divBdr>
                  <w:divsChild>
                    <w:div w:id="1667779813">
                      <w:marLeft w:val="0"/>
                      <w:marRight w:val="0"/>
                      <w:marTop w:val="0"/>
                      <w:marBottom w:val="0"/>
                      <w:divBdr>
                        <w:top w:val="none" w:sz="0" w:space="0" w:color="auto"/>
                        <w:left w:val="none" w:sz="0" w:space="0" w:color="auto"/>
                        <w:bottom w:val="none" w:sz="0" w:space="0" w:color="auto"/>
                        <w:right w:val="none" w:sz="0" w:space="0" w:color="auto"/>
                      </w:divBdr>
                      <w:divsChild>
                        <w:div w:id="772701782">
                          <w:marLeft w:val="0"/>
                          <w:marRight w:val="0"/>
                          <w:marTop w:val="0"/>
                          <w:marBottom w:val="0"/>
                          <w:divBdr>
                            <w:top w:val="none" w:sz="0" w:space="0" w:color="auto"/>
                            <w:left w:val="none" w:sz="0" w:space="0" w:color="auto"/>
                            <w:bottom w:val="none" w:sz="0" w:space="0" w:color="auto"/>
                            <w:right w:val="none" w:sz="0" w:space="0" w:color="auto"/>
                          </w:divBdr>
                          <w:divsChild>
                            <w:div w:id="119230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773411">
      <w:bodyDiv w:val="1"/>
      <w:marLeft w:val="0"/>
      <w:marRight w:val="0"/>
      <w:marTop w:val="0"/>
      <w:marBottom w:val="0"/>
      <w:divBdr>
        <w:top w:val="none" w:sz="0" w:space="0" w:color="auto"/>
        <w:left w:val="none" w:sz="0" w:space="0" w:color="auto"/>
        <w:bottom w:val="none" w:sz="0" w:space="0" w:color="auto"/>
        <w:right w:val="none" w:sz="0" w:space="0" w:color="auto"/>
      </w:divBdr>
    </w:div>
    <w:div w:id="694430960">
      <w:bodyDiv w:val="1"/>
      <w:marLeft w:val="0"/>
      <w:marRight w:val="0"/>
      <w:marTop w:val="0"/>
      <w:marBottom w:val="0"/>
      <w:divBdr>
        <w:top w:val="none" w:sz="0" w:space="0" w:color="auto"/>
        <w:left w:val="none" w:sz="0" w:space="0" w:color="auto"/>
        <w:bottom w:val="none" w:sz="0" w:space="0" w:color="auto"/>
        <w:right w:val="none" w:sz="0" w:space="0" w:color="auto"/>
      </w:divBdr>
      <w:divsChild>
        <w:div w:id="450827383">
          <w:marLeft w:val="0"/>
          <w:marRight w:val="0"/>
          <w:marTop w:val="0"/>
          <w:marBottom w:val="0"/>
          <w:divBdr>
            <w:top w:val="none" w:sz="0" w:space="0" w:color="auto"/>
            <w:left w:val="none" w:sz="0" w:space="0" w:color="auto"/>
            <w:bottom w:val="none" w:sz="0" w:space="0" w:color="auto"/>
            <w:right w:val="none" w:sz="0" w:space="0" w:color="auto"/>
          </w:divBdr>
          <w:divsChild>
            <w:div w:id="797644462">
              <w:marLeft w:val="0"/>
              <w:marRight w:val="0"/>
              <w:marTop w:val="0"/>
              <w:marBottom w:val="0"/>
              <w:divBdr>
                <w:top w:val="none" w:sz="0" w:space="0" w:color="auto"/>
                <w:left w:val="none" w:sz="0" w:space="0" w:color="auto"/>
                <w:bottom w:val="none" w:sz="0" w:space="0" w:color="auto"/>
                <w:right w:val="none" w:sz="0" w:space="0" w:color="auto"/>
              </w:divBdr>
              <w:divsChild>
                <w:div w:id="1981417100">
                  <w:marLeft w:val="0"/>
                  <w:marRight w:val="0"/>
                  <w:marTop w:val="0"/>
                  <w:marBottom w:val="0"/>
                  <w:divBdr>
                    <w:top w:val="none" w:sz="0" w:space="0" w:color="auto"/>
                    <w:left w:val="none" w:sz="0" w:space="0" w:color="auto"/>
                    <w:bottom w:val="none" w:sz="0" w:space="0" w:color="auto"/>
                    <w:right w:val="none" w:sz="0" w:space="0" w:color="auto"/>
                  </w:divBdr>
                  <w:divsChild>
                    <w:div w:id="695470314">
                      <w:marLeft w:val="0"/>
                      <w:marRight w:val="0"/>
                      <w:marTop w:val="0"/>
                      <w:marBottom w:val="0"/>
                      <w:divBdr>
                        <w:top w:val="none" w:sz="0" w:space="0" w:color="auto"/>
                        <w:left w:val="none" w:sz="0" w:space="0" w:color="auto"/>
                        <w:bottom w:val="none" w:sz="0" w:space="0" w:color="auto"/>
                        <w:right w:val="none" w:sz="0" w:space="0" w:color="auto"/>
                      </w:divBdr>
                      <w:divsChild>
                        <w:div w:id="1374429944">
                          <w:marLeft w:val="0"/>
                          <w:marRight w:val="0"/>
                          <w:marTop w:val="0"/>
                          <w:marBottom w:val="0"/>
                          <w:divBdr>
                            <w:top w:val="none" w:sz="0" w:space="0" w:color="auto"/>
                            <w:left w:val="none" w:sz="0" w:space="0" w:color="auto"/>
                            <w:bottom w:val="none" w:sz="0" w:space="0" w:color="auto"/>
                            <w:right w:val="none" w:sz="0" w:space="0" w:color="auto"/>
                          </w:divBdr>
                          <w:divsChild>
                            <w:div w:id="126210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712538">
      <w:bodyDiv w:val="1"/>
      <w:marLeft w:val="0"/>
      <w:marRight w:val="0"/>
      <w:marTop w:val="0"/>
      <w:marBottom w:val="0"/>
      <w:divBdr>
        <w:top w:val="none" w:sz="0" w:space="0" w:color="auto"/>
        <w:left w:val="none" w:sz="0" w:space="0" w:color="auto"/>
        <w:bottom w:val="none" w:sz="0" w:space="0" w:color="auto"/>
        <w:right w:val="none" w:sz="0" w:space="0" w:color="auto"/>
      </w:divBdr>
      <w:divsChild>
        <w:div w:id="218323430">
          <w:marLeft w:val="0"/>
          <w:marRight w:val="0"/>
          <w:marTop w:val="0"/>
          <w:marBottom w:val="0"/>
          <w:divBdr>
            <w:top w:val="none" w:sz="0" w:space="0" w:color="auto"/>
            <w:left w:val="none" w:sz="0" w:space="0" w:color="auto"/>
            <w:bottom w:val="none" w:sz="0" w:space="0" w:color="auto"/>
            <w:right w:val="none" w:sz="0" w:space="0" w:color="auto"/>
          </w:divBdr>
        </w:div>
        <w:div w:id="1922715203">
          <w:marLeft w:val="0"/>
          <w:marRight w:val="0"/>
          <w:marTop w:val="0"/>
          <w:marBottom w:val="0"/>
          <w:divBdr>
            <w:top w:val="none" w:sz="0" w:space="0" w:color="auto"/>
            <w:left w:val="none" w:sz="0" w:space="0" w:color="auto"/>
            <w:bottom w:val="none" w:sz="0" w:space="0" w:color="auto"/>
            <w:right w:val="none" w:sz="0" w:space="0" w:color="auto"/>
          </w:divBdr>
        </w:div>
        <w:div w:id="1854227267">
          <w:marLeft w:val="0"/>
          <w:marRight w:val="0"/>
          <w:marTop w:val="0"/>
          <w:marBottom w:val="0"/>
          <w:divBdr>
            <w:top w:val="none" w:sz="0" w:space="0" w:color="auto"/>
            <w:left w:val="none" w:sz="0" w:space="0" w:color="auto"/>
            <w:bottom w:val="none" w:sz="0" w:space="0" w:color="auto"/>
            <w:right w:val="none" w:sz="0" w:space="0" w:color="auto"/>
          </w:divBdr>
        </w:div>
        <w:div w:id="237252512">
          <w:marLeft w:val="0"/>
          <w:marRight w:val="0"/>
          <w:marTop w:val="0"/>
          <w:marBottom w:val="0"/>
          <w:divBdr>
            <w:top w:val="none" w:sz="0" w:space="0" w:color="auto"/>
            <w:left w:val="none" w:sz="0" w:space="0" w:color="auto"/>
            <w:bottom w:val="none" w:sz="0" w:space="0" w:color="auto"/>
            <w:right w:val="none" w:sz="0" w:space="0" w:color="auto"/>
          </w:divBdr>
        </w:div>
      </w:divsChild>
    </w:div>
    <w:div w:id="730155059">
      <w:bodyDiv w:val="1"/>
      <w:marLeft w:val="0"/>
      <w:marRight w:val="0"/>
      <w:marTop w:val="0"/>
      <w:marBottom w:val="0"/>
      <w:divBdr>
        <w:top w:val="none" w:sz="0" w:space="0" w:color="auto"/>
        <w:left w:val="none" w:sz="0" w:space="0" w:color="auto"/>
        <w:bottom w:val="none" w:sz="0" w:space="0" w:color="auto"/>
        <w:right w:val="none" w:sz="0" w:space="0" w:color="auto"/>
      </w:divBdr>
    </w:div>
    <w:div w:id="740634690">
      <w:bodyDiv w:val="1"/>
      <w:marLeft w:val="0"/>
      <w:marRight w:val="0"/>
      <w:marTop w:val="0"/>
      <w:marBottom w:val="0"/>
      <w:divBdr>
        <w:top w:val="none" w:sz="0" w:space="0" w:color="auto"/>
        <w:left w:val="none" w:sz="0" w:space="0" w:color="auto"/>
        <w:bottom w:val="none" w:sz="0" w:space="0" w:color="auto"/>
        <w:right w:val="none" w:sz="0" w:space="0" w:color="auto"/>
      </w:divBdr>
      <w:divsChild>
        <w:div w:id="1990088988">
          <w:marLeft w:val="0"/>
          <w:marRight w:val="0"/>
          <w:marTop w:val="0"/>
          <w:marBottom w:val="0"/>
          <w:divBdr>
            <w:top w:val="none" w:sz="0" w:space="0" w:color="auto"/>
            <w:left w:val="none" w:sz="0" w:space="0" w:color="auto"/>
            <w:bottom w:val="none" w:sz="0" w:space="0" w:color="auto"/>
            <w:right w:val="none" w:sz="0" w:space="0" w:color="auto"/>
          </w:divBdr>
        </w:div>
      </w:divsChild>
    </w:div>
    <w:div w:id="793909144">
      <w:bodyDiv w:val="1"/>
      <w:marLeft w:val="0"/>
      <w:marRight w:val="0"/>
      <w:marTop w:val="0"/>
      <w:marBottom w:val="0"/>
      <w:divBdr>
        <w:top w:val="none" w:sz="0" w:space="0" w:color="auto"/>
        <w:left w:val="none" w:sz="0" w:space="0" w:color="auto"/>
        <w:bottom w:val="none" w:sz="0" w:space="0" w:color="auto"/>
        <w:right w:val="none" w:sz="0" w:space="0" w:color="auto"/>
      </w:divBdr>
    </w:div>
    <w:div w:id="838696264">
      <w:bodyDiv w:val="1"/>
      <w:marLeft w:val="0"/>
      <w:marRight w:val="0"/>
      <w:marTop w:val="0"/>
      <w:marBottom w:val="0"/>
      <w:divBdr>
        <w:top w:val="none" w:sz="0" w:space="0" w:color="auto"/>
        <w:left w:val="none" w:sz="0" w:space="0" w:color="auto"/>
        <w:bottom w:val="none" w:sz="0" w:space="0" w:color="auto"/>
        <w:right w:val="none" w:sz="0" w:space="0" w:color="auto"/>
      </w:divBdr>
    </w:div>
    <w:div w:id="1017537834">
      <w:bodyDiv w:val="1"/>
      <w:marLeft w:val="0"/>
      <w:marRight w:val="0"/>
      <w:marTop w:val="0"/>
      <w:marBottom w:val="0"/>
      <w:divBdr>
        <w:top w:val="none" w:sz="0" w:space="0" w:color="auto"/>
        <w:left w:val="none" w:sz="0" w:space="0" w:color="auto"/>
        <w:bottom w:val="none" w:sz="0" w:space="0" w:color="auto"/>
        <w:right w:val="none" w:sz="0" w:space="0" w:color="auto"/>
      </w:divBdr>
    </w:div>
    <w:div w:id="1086802091">
      <w:bodyDiv w:val="1"/>
      <w:marLeft w:val="0"/>
      <w:marRight w:val="0"/>
      <w:marTop w:val="0"/>
      <w:marBottom w:val="0"/>
      <w:divBdr>
        <w:top w:val="none" w:sz="0" w:space="0" w:color="auto"/>
        <w:left w:val="none" w:sz="0" w:space="0" w:color="auto"/>
        <w:bottom w:val="none" w:sz="0" w:space="0" w:color="auto"/>
        <w:right w:val="none" w:sz="0" w:space="0" w:color="auto"/>
      </w:divBdr>
      <w:divsChild>
        <w:div w:id="2056193258">
          <w:marLeft w:val="0"/>
          <w:marRight w:val="0"/>
          <w:marTop w:val="0"/>
          <w:marBottom w:val="0"/>
          <w:divBdr>
            <w:top w:val="single" w:sz="6" w:space="0" w:color="auto"/>
            <w:left w:val="none" w:sz="0" w:space="0" w:color="auto"/>
            <w:bottom w:val="single" w:sz="6" w:space="0" w:color="auto"/>
            <w:right w:val="none" w:sz="0" w:space="0" w:color="auto"/>
          </w:divBdr>
        </w:div>
        <w:div w:id="55203444">
          <w:marLeft w:val="0"/>
          <w:marRight w:val="0"/>
          <w:marTop w:val="0"/>
          <w:marBottom w:val="450"/>
          <w:divBdr>
            <w:top w:val="none" w:sz="0" w:space="0" w:color="auto"/>
            <w:left w:val="none" w:sz="0" w:space="0" w:color="auto"/>
            <w:bottom w:val="single" w:sz="12" w:space="0" w:color="auto"/>
            <w:right w:val="none" w:sz="0" w:space="0" w:color="auto"/>
          </w:divBdr>
        </w:div>
        <w:div w:id="1289124267">
          <w:marLeft w:val="0"/>
          <w:marRight w:val="0"/>
          <w:marTop w:val="0"/>
          <w:marBottom w:val="150"/>
          <w:divBdr>
            <w:top w:val="none" w:sz="0" w:space="0" w:color="auto"/>
            <w:left w:val="none" w:sz="0" w:space="0" w:color="auto"/>
            <w:bottom w:val="single" w:sz="12" w:space="8" w:color="auto"/>
            <w:right w:val="none" w:sz="0" w:space="0" w:color="auto"/>
          </w:divBdr>
        </w:div>
      </w:divsChild>
    </w:div>
    <w:div w:id="1096555358">
      <w:bodyDiv w:val="1"/>
      <w:marLeft w:val="0"/>
      <w:marRight w:val="0"/>
      <w:marTop w:val="0"/>
      <w:marBottom w:val="0"/>
      <w:divBdr>
        <w:top w:val="none" w:sz="0" w:space="0" w:color="auto"/>
        <w:left w:val="none" w:sz="0" w:space="0" w:color="auto"/>
        <w:bottom w:val="none" w:sz="0" w:space="0" w:color="auto"/>
        <w:right w:val="none" w:sz="0" w:space="0" w:color="auto"/>
      </w:divBdr>
      <w:divsChild>
        <w:div w:id="245655150">
          <w:marLeft w:val="0"/>
          <w:marRight w:val="0"/>
          <w:marTop w:val="0"/>
          <w:marBottom w:val="0"/>
          <w:divBdr>
            <w:top w:val="none" w:sz="0" w:space="0" w:color="auto"/>
            <w:left w:val="none" w:sz="0" w:space="0" w:color="auto"/>
            <w:bottom w:val="none" w:sz="0" w:space="0" w:color="auto"/>
            <w:right w:val="none" w:sz="0" w:space="0" w:color="auto"/>
          </w:divBdr>
        </w:div>
      </w:divsChild>
    </w:div>
    <w:div w:id="1140151692">
      <w:bodyDiv w:val="1"/>
      <w:marLeft w:val="0"/>
      <w:marRight w:val="0"/>
      <w:marTop w:val="0"/>
      <w:marBottom w:val="0"/>
      <w:divBdr>
        <w:top w:val="none" w:sz="0" w:space="0" w:color="auto"/>
        <w:left w:val="none" w:sz="0" w:space="0" w:color="auto"/>
        <w:bottom w:val="none" w:sz="0" w:space="0" w:color="auto"/>
        <w:right w:val="none" w:sz="0" w:space="0" w:color="auto"/>
      </w:divBdr>
    </w:div>
    <w:div w:id="1186944453">
      <w:bodyDiv w:val="1"/>
      <w:marLeft w:val="0"/>
      <w:marRight w:val="0"/>
      <w:marTop w:val="0"/>
      <w:marBottom w:val="0"/>
      <w:divBdr>
        <w:top w:val="none" w:sz="0" w:space="0" w:color="auto"/>
        <w:left w:val="none" w:sz="0" w:space="0" w:color="auto"/>
        <w:bottom w:val="none" w:sz="0" w:space="0" w:color="auto"/>
        <w:right w:val="none" w:sz="0" w:space="0" w:color="auto"/>
      </w:divBdr>
    </w:div>
    <w:div w:id="1328678297">
      <w:bodyDiv w:val="1"/>
      <w:marLeft w:val="0"/>
      <w:marRight w:val="0"/>
      <w:marTop w:val="0"/>
      <w:marBottom w:val="0"/>
      <w:divBdr>
        <w:top w:val="none" w:sz="0" w:space="0" w:color="auto"/>
        <w:left w:val="none" w:sz="0" w:space="0" w:color="auto"/>
        <w:bottom w:val="none" w:sz="0" w:space="0" w:color="auto"/>
        <w:right w:val="none" w:sz="0" w:space="0" w:color="auto"/>
      </w:divBdr>
    </w:div>
    <w:div w:id="1370497615">
      <w:bodyDiv w:val="1"/>
      <w:marLeft w:val="0"/>
      <w:marRight w:val="0"/>
      <w:marTop w:val="0"/>
      <w:marBottom w:val="0"/>
      <w:divBdr>
        <w:top w:val="none" w:sz="0" w:space="0" w:color="auto"/>
        <w:left w:val="none" w:sz="0" w:space="0" w:color="auto"/>
        <w:bottom w:val="none" w:sz="0" w:space="0" w:color="auto"/>
        <w:right w:val="none" w:sz="0" w:space="0" w:color="auto"/>
      </w:divBdr>
    </w:div>
    <w:div w:id="1376807929">
      <w:bodyDiv w:val="1"/>
      <w:marLeft w:val="0"/>
      <w:marRight w:val="0"/>
      <w:marTop w:val="0"/>
      <w:marBottom w:val="0"/>
      <w:divBdr>
        <w:top w:val="none" w:sz="0" w:space="0" w:color="auto"/>
        <w:left w:val="none" w:sz="0" w:space="0" w:color="auto"/>
        <w:bottom w:val="none" w:sz="0" w:space="0" w:color="auto"/>
        <w:right w:val="none" w:sz="0" w:space="0" w:color="auto"/>
      </w:divBdr>
    </w:div>
    <w:div w:id="1460025893">
      <w:bodyDiv w:val="1"/>
      <w:marLeft w:val="0"/>
      <w:marRight w:val="0"/>
      <w:marTop w:val="0"/>
      <w:marBottom w:val="0"/>
      <w:divBdr>
        <w:top w:val="none" w:sz="0" w:space="0" w:color="auto"/>
        <w:left w:val="none" w:sz="0" w:space="0" w:color="auto"/>
        <w:bottom w:val="none" w:sz="0" w:space="0" w:color="auto"/>
        <w:right w:val="none" w:sz="0" w:space="0" w:color="auto"/>
      </w:divBdr>
      <w:divsChild>
        <w:div w:id="460652833">
          <w:marLeft w:val="0"/>
          <w:marRight w:val="0"/>
          <w:marTop w:val="0"/>
          <w:marBottom w:val="0"/>
          <w:divBdr>
            <w:top w:val="none" w:sz="0" w:space="0" w:color="auto"/>
            <w:left w:val="none" w:sz="0" w:space="0" w:color="auto"/>
            <w:bottom w:val="none" w:sz="0" w:space="0" w:color="auto"/>
            <w:right w:val="none" w:sz="0" w:space="0" w:color="auto"/>
          </w:divBdr>
          <w:divsChild>
            <w:div w:id="1220048755">
              <w:marLeft w:val="0"/>
              <w:marRight w:val="0"/>
              <w:marTop w:val="0"/>
              <w:marBottom w:val="0"/>
              <w:divBdr>
                <w:top w:val="none" w:sz="0" w:space="0" w:color="auto"/>
                <w:left w:val="none" w:sz="0" w:space="0" w:color="auto"/>
                <w:bottom w:val="none" w:sz="0" w:space="0" w:color="auto"/>
                <w:right w:val="none" w:sz="0" w:space="0" w:color="auto"/>
              </w:divBdr>
              <w:divsChild>
                <w:div w:id="260458406">
                  <w:marLeft w:val="0"/>
                  <w:marRight w:val="0"/>
                  <w:marTop w:val="0"/>
                  <w:marBottom w:val="0"/>
                  <w:divBdr>
                    <w:top w:val="none" w:sz="0" w:space="0" w:color="auto"/>
                    <w:left w:val="none" w:sz="0" w:space="0" w:color="auto"/>
                    <w:bottom w:val="none" w:sz="0" w:space="0" w:color="auto"/>
                    <w:right w:val="none" w:sz="0" w:space="0" w:color="auto"/>
                  </w:divBdr>
                  <w:divsChild>
                    <w:div w:id="417411589">
                      <w:marLeft w:val="0"/>
                      <w:marRight w:val="0"/>
                      <w:marTop w:val="0"/>
                      <w:marBottom w:val="0"/>
                      <w:divBdr>
                        <w:top w:val="none" w:sz="0" w:space="0" w:color="auto"/>
                        <w:left w:val="none" w:sz="0" w:space="0" w:color="auto"/>
                        <w:bottom w:val="none" w:sz="0" w:space="0" w:color="auto"/>
                        <w:right w:val="none" w:sz="0" w:space="0" w:color="auto"/>
                      </w:divBdr>
                      <w:divsChild>
                        <w:div w:id="301542510">
                          <w:marLeft w:val="0"/>
                          <w:marRight w:val="0"/>
                          <w:marTop w:val="0"/>
                          <w:marBottom w:val="0"/>
                          <w:divBdr>
                            <w:top w:val="none" w:sz="0" w:space="0" w:color="auto"/>
                            <w:left w:val="none" w:sz="0" w:space="0" w:color="auto"/>
                            <w:bottom w:val="none" w:sz="0" w:space="0" w:color="auto"/>
                            <w:right w:val="none" w:sz="0" w:space="0" w:color="auto"/>
                          </w:divBdr>
                          <w:divsChild>
                            <w:div w:id="8973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588028">
      <w:bodyDiv w:val="1"/>
      <w:marLeft w:val="0"/>
      <w:marRight w:val="0"/>
      <w:marTop w:val="0"/>
      <w:marBottom w:val="0"/>
      <w:divBdr>
        <w:top w:val="none" w:sz="0" w:space="0" w:color="auto"/>
        <w:left w:val="none" w:sz="0" w:space="0" w:color="auto"/>
        <w:bottom w:val="none" w:sz="0" w:space="0" w:color="auto"/>
        <w:right w:val="none" w:sz="0" w:space="0" w:color="auto"/>
      </w:divBdr>
      <w:divsChild>
        <w:div w:id="461070594">
          <w:marLeft w:val="0"/>
          <w:marRight w:val="0"/>
          <w:marTop w:val="0"/>
          <w:marBottom w:val="0"/>
          <w:divBdr>
            <w:top w:val="none" w:sz="0" w:space="0" w:color="auto"/>
            <w:left w:val="none" w:sz="0" w:space="0" w:color="auto"/>
            <w:bottom w:val="none" w:sz="0" w:space="0" w:color="auto"/>
            <w:right w:val="none" w:sz="0" w:space="0" w:color="auto"/>
          </w:divBdr>
        </w:div>
        <w:div w:id="608002250">
          <w:marLeft w:val="0"/>
          <w:marRight w:val="0"/>
          <w:marTop w:val="0"/>
          <w:marBottom w:val="0"/>
          <w:divBdr>
            <w:top w:val="none" w:sz="0" w:space="0" w:color="auto"/>
            <w:left w:val="none" w:sz="0" w:space="0" w:color="auto"/>
            <w:bottom w:val="none" w:sz="0" w:space="0" w:color="auto"/>
            <w:right w:val="none" w:sz="0" w:space="0" w:color="auto"/>
          </w:divBdr>
        </w:div>
      </w:divsChild>
    </w:div>
    <w:div w:id="1565792135">
      <w:bodyDiv w:val="1"/>
      <w:marLeft w:val="0"/>
      <w:marRight w:val="0"/>
      <w:marTop w:val="0"/>
      <w:marBottom w:val="0"/>
      <w:divBdr>
        <w:top w:val="none" w:sz="0" w:space="0" w:color="auto"/>
        <w:left w:val="none" w:sz="0" w:space="0" w:color="auto"/>
        <w:bottom w:val="none" w:sz="0" w:space="0" w:color="auto"/>
        <w:right w:val="none" w:sz="0" w:space="0" w:color="auto"/>
      </w:divBdr>
      <w:divsChild>
        <w:div w:id="286619387">
          <w:marLeft w:val="0"/>
          <w:marRight w:val="0"/>
          <w:marTop w:val="0"/>
          <w:marBottom w:val="0"/>
          <w:divBdr>
            <w:top w:val="none" w:sz="0" w:space="0" w:color="auto"/>
            <w:left w:val="none" w:sz="0" w:space="0" w:color="auto"/>
            <w:bottom w:val="none" w:sz="0" w:space="0" w:color="auto"/>
            <w:right w:val="none" w:sz="0" w:space="0" w:color="auto"/>
          </w:divBdr>
        </w:div>
        <w:div w:id="394161745">
          <w:marLeft w:val="0"/>
          <w:marRight w:val="0"/>
          <w:marTop w:val="0"/>
          <w:marBottom w:val="0"/>
          <w:divBdr>
            <w:top w:val="none" w:sz="0" w:space="0" w:color="auto"/>
            <w:left w:val="none" w:sz="0" w:space="0" w:color="auto"/>
            <w:bottom w:val="none" w:sz="0" w:space="0" w:color="auto"/>
            <w:right w:val="none" w:sz="0" w:space="0" w:color="auto"/>
          </w:divBdr>
        </w:div>
        <w:div w:id="1254054154">
          <w:marLeft w:val="0"/>
          <w:marRight w:val="0"/>
          <w:marTop w:val="0"/>
          <w:marBottom w:val="0"/>
          <w:divBdr>
            <w:top w:val="none" w:sz="0" w:space="0" w:color="auto"/>
            <w:left w:val="none" w:sz="0" w:space="0" w:color="auto"/>
            <w:bottom w:val="none" w:sz="0" w:space="0" w:color="auto"/>
            <w:right w:val="none" w:sz="0" w:space="0" w:color="auto"/>
          </w:divBdr>
        </w:div>
        <w:div w:id="1784886917">
          <w:marLeft w:val="0"/>
          <w:marRight w:val="0"/>
          <w:marTop w:val="0"/>
          <w:marBottom w:val="0"/>
          <w:divBdr>
            <w:top w:val="none" w:sz="0" w:space="0" w:color="auto"/>
            <w:left w:val="none" w:sz="0" w:space="0" w:color="auto"/>
            <w:bottom w:val="none" w:sz="0" w:space="0" w:color="auto"/>
            <w:right w:val="none" w:sz="0" w:space="0" w:color="auto"/>
          </w:divBdr>
        </w:div>
        <w:div w:id="435490558">
          <w:marLeft w:val="0"/>
          <w:marRight w:val="0"/>
          <w:marTop w:val="0"/>
          <w:marBottom w:val="0"/>
          <w:divBdr>
            <w:top w:val="none" w:sz="0" w:space="0" w:color="auto"/>
            <w:left w:val="none" w:sz="0" w:space="0" w:color="auto"/>
            <w:bottom w:val="none" w:sz="0" w:space="0" w:color="auto"/>
            <w:right w:val="none" w:sz="0" w:space="0" w:color="auto"/>
          </w:divBdr>
        </w:div>
        <w:div w:id="795375447">
          <w:marLeft w:val="0"/>
          <w:marRight w:val="0"/>
          <w:marTop w:val="0"/>
          <w:marBottom w:val="0"/>
          <w:divBdr>
            <w:top w:val="none" w:sz="0" w:space="0" w:color="auto"/>
            <w:left w:val="none" w:sz="0" w:space="0" w:color="auto"/>
            <w:bottom w:val="none" w:sz="0" w:space="0" w:color="auto"/>
            <w:right w:val="none" w:sz="0" w:space="0" w:color="auto"/>
          </w:divBdr>
        </w:div>
        <w:div w:id="1965840217">
          <w:marLeft w:val="0"/>
          <w:marRight w:val="0"/>
          <w:marTop w:val="0"/>
          <w:marBottom w:val="0"/>
          <w:divBdr>
            <w:top w:val="none" w:sz="0" w:space="0" w:color="auto"/>
            <w:left w:val="none" w:sz="0" w:space="0" w:color="auto"/>
            <w:bottom w:val="none" w:sz="0" w:space="0" w:color="auto"/>
            <w:right w:val="none" w:sz="0" w:space="0" w:color="auto"/>
          </w:divBdr>
        </w:div>
        <w:div w:id="283000722">
          <w:marLeft w:val="0"/>
          <w:marRight w:val="0"/>
          <w:marTop w:val="0"/>
          <w:marBottom w:val="0"/>
          <w:divBdr>
            <w:top w:val="none" w:sz="0" w:space="0" w:color="auto"/>
            <w:left w:val="none" w:sz="0" w:space="0" w:color="auto"/>
            <w:bottom w:val="none" w:sz="0" w:space="0" w:color="auto"/>
            <w:right w:val="none" w:sz="0" w:space="0" w:color="auto"/>
          </w:divBdr>
        </w:div>
        <w:div w:id="1567106002">
          <w:marLeft w:val="0"/>
          <w:marRight w:val="0"/>
          <w:marTop w:val="0"/>
          <w:marBottom w:val="0"/>
          <w:divBdr>
            <w:top w:val="none" w:sz="0" w:space="0" w:color="auto"/>
            <w:left w:val="none" w:sz="0" w:space="0" w:color="auto"/>
            <w:bottom w:val="none" w:sz="0" w:space="0" w:color="auto"/>
            <w:right w:val="none" w:sz="0" w:space="0" w:color="auto"/>
          </w:divBdr>
        </w:div>
        <w:div w:id="1168519620">
          <w:marLeft w:val="0"/>
          <w:marRight w:val="0"/>
          <w:marTop w:val="0"/>
          <w:marBottom w:val="0"/>
          <w:divBdr>
            <w:top w:val="none" w:sz="0" w:space="0" w:color="auto"/>
            <w:left w:val="none" w:sz="0" w:space="0" w:color="auto"/>
            <w:bottom w:val="none" w:sz="0" w:space="0" w:color="auto"/>
            <w:right w:val="none" w:sz="0" w:space="0" w:color="auto"/>
          </w:divBdr>
        </w:div>
        <w:div w:id="1098982769">
          <w:marLeft w:val="0"/>
          <w:marRight w:val="0"/>
          <w:marTop w:val="0"/>
          <w:marBottom w:val="0"/>
          <w:divBdr>
            <w:top w:val="none" w:sz="0" w:space="0" w:color="auto"/>
            <w:left w:val="none" w:sz="0" w:space="0" w:color="auto"/>
            <w:bottom w:val="none" w:sz="0" w:space="0" w:color="auto"/>
            <w:right w:val="none" w:sz="0" w:space="0" w:color="auto"/>
          </w:divBdr>
        </w:div>
        <w:div w:id="2016613559">
          <w:marLeft w:val="0"/>
          <w:marRight w:val="0"/>
          <w:marTop w:val="0"/>
          <w:marBottom w:val="0"/>
          <w:divBdr>
            <w:top w:val="none" w:sz="0" w:space="0" w:color="auto"/>
            <w:left w:val="none" w:sz="0" w:space="0" w:color="auto"/>
            <w:bottom w:val="none" w:sz="0" w:space="0" w:color="auto"/>
            <w:right w:val="none" w:sz="0" w:space="0" w:color="auto"/>
          </w:divBdr>
        </w:div>
        <w:div w:id="1123570956">
          <w:marLeft w:val="0"/>
          <w:marRight w:val="0"/>
          <w:marTop w:val="0"/>
          <w:marBottom w:val="0"/>
          <w:divBdr>
            <w:top w:val="none" w:sz="0" w:space="0" w:color="auto"/>
            <w:left w:val="none" w:sz="0" w:space="0" w:color="auto"/>
            <w:bottom w:val="none" w:sz="0" w:space="0" w:color="auto"/>
            <w:right w:val="none" w:sz="0" w:space="0" w:color="auto"/>
          </w:divBdr>
        </w:div>
        <w:div w:id="1220678045">
          <w:marLeft w:val="0"/>
          <w:marRight w:val="0"/>
          <w:marTop w:val="0"/>
          <w:marBottom w:val="0"/>
          <w:divBdr>
            <w:top w:val="none" w:sz="0" w:space="0" w:color="auto"/>
            <w:left w:val="none" w:sz="0" w:space="0" w:color="auto"/>
            <w:bottom w:val="none" w:sz="0" w:space="0" w:color="auto"/>
            <w:right w:val="none" w:sz="0" w:space="0" w:color="auto"/>
          </w:divBdr>
        </w:div>
        <w:div w:id="1356417220">
          <w:marLeft w:val="0"/>
          <w:marRight w:val="0"/>
          <w:marTop w:val="0"/>
          <w:marBottom w:val="0"/>
          <w:divBdr>
            <w:top w:val="none" w:sz="0" w:space="0" w:color="auto"/>
            <w:left w:val="none" w:sz="0" w:space="0" w:color="auto"/>
            <w:bottom w:val="none" w:sz="0" w:space="0" w:color="auto"/>
            <w:right w:val="none" w:sz="0" w:space="0" w:color="auto"/>
          </w:divBdr>
        </w:div>
        <w:div w:id="297614561">
          <w:marLeft w:val="0"/>
          <w:marRight w:val="0"/>
          <w:marTop w:val="0"/>
          <w:marBottom w:val="0"/>
          <w:divBdr>
            <w:top w:val="none" w:sz="0" w:space="0" w:color="auto"/>
            <w:left w:val="none" w:sz="0" w:space="0" w:color="auto"/>
            <w:bottom w:val="none" w:sz="0" w:space="0" w:color="auto"/>
            <w:right w:val="none" w:sz="0" w:space="0" w:color="auto"/>
          </w:divBdr>
        </w:div>
        <w:div w:id="409618559">
          <w:marLeft w:val="0"/>
          <w:marRight w:val="0"/>
          <w:marTop w:val="0"/>
          <w:marBottom w:val="0"/>
          <w:divBdr>
            <w:top w:val="none" w:sz="0" w:space="0" w:color="auto"/>
            <w:left w:val="none" w:sz="0" w:space="0" w:color="auto"/>
            <w:bottom w:val="none" w:sz="0" w:space="0" w:color="auto"/>
            <w:right w:val="none" w:sz="0" w:space="0" w:color="auto"/>
          </w:divBdr>
        </w:div>
        <w:div w:id="994458225">
          <w:marLeft w:val="0"/>
          <w:marRight w:val="0"/>
          <w:marTop w:val="0"/>
          <w:marBottom w:val="0"/>
          <w:divBdr>
            <w:top w:val="none" w:sz="0" w:space="0" w:color="auto"/>
            <w:left w:val="none" w:sz="0" w:space="0" w:color="auto"/>
            <w:bottom w:val="none" w:sz="0" w:space="0" w:color="auto"/>
            <w:right w:val="none" w:sz="0" w:space="0" w:color="auto"/>
          </w:divBdr>
        </w:div>
        <w:div w:id="326641047">
          <w:marLeft w:val="0"/>
          <w:marRight w:val="0"/>
          <w:marTop w:val="0"/>
          <w:marBottom w:val="0"/>
          <w:divBdr>
            <w:top w:val="none" w:sz="0" w:space="0" w:color="auto"/>
            <w:left w:val="none" w:sz="0" w:space="0" w:color="auto"/>
            <w:bottom w:val="none" w:sz="0" w:space="0" w:color="auto"/>
            <w:right w:val="none" w:sz="0" w:space="0" w:color="auto"/>
          </w:divBdr>
        </w:div>
        <w:div w:id="602348220">
          <w:marLeft w:val="0"/>
          <w:marRight w:val="0"/>
          <w:marTop w:val="0"/>
          <w:marBottom w:val="0"/>
          <w:divBdr>
            <w:top w:val="none" w:sz="0" w:space="0" w:color="auto"/>
            <w:left w:val="none" w:sz="0" w:space="0" w:color="auto"/>
            <w:bottom w:val="none" w:sz="0" w:space="0" w:color="auto"/>
            <w:right w:val="none" w:sz="0" w:space="0" w:color="auto"/>
          </w:divBdr>
        </w:div>
        <w:div w:id="548995985">
          <w:marLeft w:val="0"/>
          <w:marRight w:val="0"/>
          <w:marTop w:val="0"/>
          <w:marBottom w:val="0"/>
          <w:divBdr>
            <w:top w:val="none" w:sz="0" w:space="0" w:color="auto"/>
            <w:left w:val="none" w:sz="0" w:space="0" w:color="auto"/>
            <w:bottom w:val="none" w:sz="0" w:space="0" w:color="auto"/>
            <w:right w:val="none" w:sz="0" w:space="0" w:color="auto"/>
          </w:divBdr>
        </w:div>
      </w:divsChild>
    </w:div>
    <w:div w:id="1579946568">
      <w:bodyDiv w:val="1"/>
      <w:marLeft w:val="0"/>
      <w:marRight w:val="0"/>
      <w:marTop w:val="0"/>
      <w:marBottom w:val="0"/>
      <w:divBdr>
        <w:top w:val="none" w:sz="0" w:space="0" w:color="auto"/>
        <w:left w:val="none" w:sz="0" w:space="0" w:color="auto"/>
        <w:bottom w:val="none" w:sz="0" w:space="0" w:color="auto"/>
        <w:right w:val="none" w:sz="0" w:space="0" w:color="auto"/>
      </w:divBdr>
      <w:divsChild>
        <w:div w:id="1309824198">
          <w:marLeft w:val="0"/>
          <w:marRight w:val="0"/>
          <w:marTop w:val="0"/>
          <w:marBottom w:val="0"/>
          <w:divBdr>
            <w:top w:val="none" w:sz="0" w:space="0" w:color="auto"/>
            <w:left w:val="none" w:sz="0" w:space="0" w:color="auto"/>
            <w:bottom w:val="none" w:sz="0" w:space="0" w:color="auto"/>
            <w:right w:val="none" w:sz="0" w:space="0" w:color="auto"/>
          </w:divBdr>
        </w:div>
      </w:divsChild>
    </w:div>
    <w:div w:id="1598826971">
      <w:bodyDiv w:val="1"/>
      <w:marLeft w:val="0"/>
      <w:marRight w:val="0"/>
      <w:marTop w:val="0"/>
      <w:marBottom w:val="0"/>
      <w:divBdr>
        <w:top w:val="none" w:sz="0" w:space="0" w:color="auto"/>
        <w:left w:val="none" w:sz="0" w:space="0" w:color="auto"/>
        <w:bottom w:val="none" w:sz="0" w:space="0" w:color="auto"/>
        <w:right w:val="none" w:sz="0" w:space="0" w:color="auto"/>
      </w:divBdr>
    </w:div>
    <w:div w:id="1604799084">
      <w:bodyDiv w:val="1"/>
      <w:marLeft w:val="0"/>
      <w:marRight w:val="0"/>
      <w:marTop w:val="0"/>
      <w:marBottom w:val="0"/>
      <w:divBdr>
        <w:top w:val="none" w:sz="0" w:space="0" w:color="auto"/>
        <w:left w:val="none" w:sz="0" w:space="0" w:color="auto"/>
        <w:bottom w:val="none" w:sz="0" w:space="0" w:color="auto"/>
        <w:right w:val="none" w:sz="0" w:space="0" w:color="auto"/>
      </w:divBdr>
      <w:divsChild>
        <w:div w:id="2002345383">
          <w:marLeft w:val="0"/>
          <w:marRight w:val="0"/>
          <w:marTop w:val="0"/>
          <w:marBottom w:val="0"/>
          <w:divBdr>
            <w:top w:val="none" w:sz="0" w:space="0" w:color="auto"/>
            <w:left w:val="none" w:sz="0" w:space="0" w:color="auto"/>
            <w:bottom w:val="none" w:sz="0" w:space="0" w:color="auto"/>
            <w:right w:val="none" w:sz="0" w:space="0" w:color="auto"/>
          </w:divBdr>
        </w:div>
        <w:div w:id="2027248830">
          <w:marLeft w:val="0"/>
          <w:marRight w:val="0"/>
          <w:marTop w:val="0"/>
          <w:marBottom w:val="0"/>
          <w:divBdr>
            <w:top w:val="none" w:sz="0" w:space="0" w:color="auto"/>
            <w:left w:val="none" w:sz="0" w:space="0" w:color="auto"/>
            <w:bottom w:val="none" w:sz="0" w:space="0" w:color="auto"/>
            <w:right w:val="none" w:sz="0" w:space="0" w:color="auto"/>
          </w:divBdr>
        </w:div>
        <w:div w:id="186792110">
          <w:marLeft w:val="0"/>
          <w:marRight w:val="0"/>
          <w:marTop w:val="0"/>
          <w:marBottom w:val="0"/>
          <w:divBdr>
            <w:top w:val="none" w:sz="0" w:space="0" w:color="auto"/>
            <w:left w:val="none" w:sz="0" w:space="0" w:color="auto"/>
            <w:bottom w:val="none" w:sz="0" w:space="0" w:color="auto"/>
            <w:right w:val="none" w:sz="0" w:space="0" w:color="auto"/>
          </w:divBdr>
        </w:div>
        <w:div w:id="129325292">
          <w:marLeft w:val="0"/>
          <w:marRight w:val="0"/>
          <w:marTop w:val="0"/>
          <w:marBottom w:val="0"/>
          <w:divBdr>
            <w:top w:val="none" w:sz="0" w:space="0" w:color="auto"/>
            <w:left w:val="none" w:sz="0" w:space="0" w:color="auto"/>
            <w:bottom w:val="none" w:sz="0" w:space="0" w:color="auto"/>
            <w:right w:val="none" w:sz="0" w:space="0" w:color="auto"/>
          </w:divBdr>
        </w:div>
        <w:div w:id="1817837692">
          <w:marLeft w:val="0"/>
          <w:marRight w:val="0"/>
          <w:marTop w:val="0"/>
          <w:marBottom w:val="0"/>
          <w:divBdr>
            <w:top w:val="none" w:sz="0" w:space="0" w:color="auto"/>
            <w:left w:val="none" w:sz="0" w:space="0" w:color="auto"/>
            <w:bottom w:val="none" w:sz="0" w:space="0" w:color="auto"/>
            <w:right w:val="none" w:sz="0" w:space="0" w:color="auto"/>
          </w:divBdr>
        </w:div>
        <w:div w:id="230848547">
          <w:marLeft w:val="0"/>
          <w:marRight w:val="0"/>
          <w:marTop w:val="0"/>
          <w:marBottom w:val="0"/>
          <w:divBdr>
            <w:top w:val="none" w:sz="0" w:space="0" w:color="auto"/>
            <w:left w:val="none" w:sz="0" w:space="0" w:color="auto"/>
            <w:bottom w:val="none" w:sz="0" w:space="0" w:color="auto"/>
            <w:right w:val="none" w:sz="0" w:space="0" w:color="auto"/>
          </w:divBdr>
        </w:div>
        <w:div w:id="1937861963">
          <w:marLeft w:val="0"/>
          <w:marRight w:val="0"/>
          <w:marTop w:val="0"/>
          <w:marBottom w:val="0"/>
          <w:divBdr>
            <w:top w:val="none" w:sz="0" w:space="0" w:color="auto"/>
            <w:left w:val="none" w:sz="0" w:space="0" w:color="auto"/>
            <w:bottom w:val="none" w:sz="0" w:space="0" w:color="auto"/>
            <w:right w:val="none" w:sz="0" w:space="0" w:color="auto"/>
          </w:divBdr>
        </w:div>
        <w:div w:id="2004581998">
          <w:marLeft w:val="0"/>
          <w:marRight w:val="0"/>
          <w:marTop w:val="0"/>
          <w:marBottom w:val="0"/>
          <w:divBdr>
            <w:top w:val="none" w:sz="0" w:space="0" w:color="auto"/>
            <w:left w:val="none" w:sz="0" w:space="0" w:color="auto"/>
            <w:bottom w:val="none" w:sz="0" w:space="0" w:color="auto"/>
            <w:right w:val="none" w:sz="0" w:space="0" w:color="auto"/>
          </w:divBdr>
        </w:div>
        <w:div w:id="1571233738">
          <w:marLeft w:val="0"/>
          <w:marRight w:val="0"/>
          <w:marTop w:val="0"/>
          <w:marBottom w:val="0"/>
          <w:divBdr>
            <w:top w:val="none" w:sz="0" w:space="0" w:color="auto"/>
            <w:left w:val="none" w:sz="0" w:space="0" w:color="auto"/>
            <w:bottom w:val="none" w:sz="0" w:space="0" w:color="auto"/>
            <w:right w:val="none" w:sz="0" w:space="0" w:color="auto"/>
          </w:divBdr>
        </w:div>
        <w:div w:id="216211984">
          <w:marLeft w:val="0"/>
          <w:marRight w:val="0"/>
          <w:marTop w:val="0"/>
          <w:marBottom w:val="0"/>
          <w:divBdr>
            <w:top w:val="none" w:sz="0" w:space="0" w:color="auto"/>
            <w:left w:val="none" w:sz="0" w:space="0" w:color="auto"/>
            <w:bottom w:val="none" w:sz="0" w:space="0" w:color="auto"/>
            <w:right w:val="none" w:sz="0" w:space="0" w:color="auto"/>
          </w:divBdr>
        </w:div>
        <w:div w:id="1330408354">
          <w:marLeft w:val="0"/>
          <w:marRight w:val="0"/>
          <w:marTop w:val="0"/>
          <w:marBottom w:val="0"/>
          <w:divBdr>
            <w:top w:val="none" w:sz="0" w:space="0" w:color="auto"/>
            <w:left w:val="none" w:sz="0" w:space="0" w:color="auto"/>
            <w:bottom w:val="none" w:sz="0" w:space="0" w:color="auto"/>
            <w:right w:val="none" w:sz="0" w:space="0" w:color="auto"/>
          </w:divBdr>
        </w:div>
      </w:divsChild>
    </w:div>
    <w:div w:id="1632855417">
      <w:bodyDiv w:val="1"/>
      <w:marLeft w:val="0"/>
      <w:marRight w:val="0"/>
      <w:marTop w:val="0"/>
      <w:marBottom w:val="0"/>
      <w:divBdr>
        <w:top w:val="none" w:sz="0" w:space="0" w:color="auto"/>
        <w:left w:val="none" w:sz="0" w:space="0" w:color="auto"/>
        <w:bottom w:val="none" w:sz="0" w:space="0" w:color="auto"/>
        <w:right w:val="none" w:sz="0" w:space="0" w:color="auto"/>
      </w:divBdr>
    </w:div>
    <w:div w:id="1638149802">
      <w:bodyDiv w:val="1"/>
      <w:marLeft w:val="0"/>
      <w:marRight w:val="0"/>
      <w:marTop w:val="0"/>
      <w:marBottom w:val="0"/>
      <w:divBdr>
        <w:top w:val="none" w:sz="0" w:space="0" w:color="auto"/>
        <w:left w:val="none" w:sz="0" w:space="0" w:color="auto"/>
        <w:bottom w:val="none" w:sz="0" w:space="0" w:color="auto"/>
        <w:right w:val="none" w:sz="0" w:space="0" w:color="auto"/>
      </w:divBdr>
      <w:divsChild>
        <w:div w:id="161891214">
          <w:marLeft w:val="0"/>
          <w:marRight w:val="0"/>
          <w:marTop w:val="0"/>
          <w:marBottom w:val="0"/>
          <w:divBdr>
            <w:top w:val="none" w:sz="0" w:space="0" w:color="auto"/>
            <w:left w:val="none" w:sz="0" w:space="0" w:color="auto"/>
            <w:bottom w:val="none" w:sz="0" w:space="0" w:color="auto"/>
            <w:right w:val="none" w:sz="0" w:space="0" w:color="auto"/>
          </w:divBdr>
        </w:div>
        <w:div w:id="936407240">
          <w:marLeft w:val="0"/>
          <w:marRight w:val="0"/>
          <w:marTop w:val="0"/>
          <w:marBottom w:val="0"/>
          <w:divBdr>
            <w:top w:val="none" w:sz="0" w:space="0" w:color="auto"/>
            <w:left w:val="none" w:sz="0" w:space="0" w:color="auto"/>
            <w:bottom w:val="none" w:sz="0" w:space="0" w:color="auto"/>
            <w:right w:val="none" w:sz="0" w:space="0" w:color="auto"/>
          </w:divBdr>
        </w:div>
      </w:divsChild>
    </w:div>
    <w:div w:id="1650015616">
      <w:bodyDiv w:val="1"/>
      <w:marLeft w:val="0"/>
      <w:marRight w:val="0"/>
      <w:marTop w:val="0"/>
      <w:marBottom w:val="0"/>
      <w:divBdr>
        <w:top w:val="none" w:sz="0" w:space="0" w:color="auto"/>
        <w:left w:val="none" w:sz="0" w:space="0" w:color="auto"/>
        <w:bottom w:val="none" w:sz="0" w:space="0" w:color="auto"/>
        <w:right w:val="none" w:sz="0" w:space="0" w:color="auto"/>
      </w:divBdr>
      <w:divsChild>
        <w:div w:id="93913472">
          <w:marLeft w:val="0"/>
          <w:marRight w:val="0"/>
          <w:marTop w:val="0"/>
          <w:marBottom w:val="0"/>
          <w:divBdr>
            <w:top w:val="none" w:sz="0" w:space="0" w:color="auto"/>
            <w:left w:val="none" w:sz="0" w:space="0" w:color="auto"/>
            <w:bottom w:val="none" w:sz="0" w:space="0" w:color="auto"/>
            <w:right w:val="none" w:sz="0" w:space="0" w:color="auto"/>
          </w:divBdr>
        </w:div>
        <w:div w:id="57754864">
          <w:marLeft w:val="0"/>
          <w:marRight w:val="0"/>
          <w:marTop w:val="0"/>
          <w:marBottom w:val="0"/>
          <w:divBdr>
            <w:top w:val="none" w:sz="0" w:space="0" w:color="auto"/>
            <w:left w:val="none" w:sz="0" w:space="0" w:color="auto"/>
            <w:bottom w:val="none" w:sz="0" w:space="0" w:color="auto"/>
            <w:right w:val="none" w:sz="0" w:space="0" w:color="auto"/>
          </w:divBdr>
        </w:div>
        <w:div w:id="1256553220">
          <w:marLeft w:val="0"/>
          <w:marRight w:val="0"/>
          <w:marTop w:val="0"/>
          <w:marBottom w:val="0"/>
          <w:divBdr>
            <w:top w:val="none" w:sz="0" w:space="0" w:color="auto"/>
            <w:left w:val="none" w:sz="0" w:space="0" w:color="auto"/>
            <w:bottom w:val="none" w:sz="0" w:space="0" w:color="auto"/>
            <w:right w:val="none" w:sz="0" w:space="0" w:color="auto"/>
          </w:divBdr>
        </w:div>
      </w:divsChild>
    </w:div>
    <w:div w:id="1702166586">
      <w:bodyDiv w:val="1"/>
      <w:marLeft w:val="0"/>
      <w:marRight w:val="0"/>
      <w:marTop w:val="0"/>
      <w:marBottom w:val="0"/>
      <w:divBdr>
        <w:top w:val="none" w:sz="0" w:space="0" w:color="auto"/>
        <w:left w:val="none" w:sz="0" w:space="0" w:color="auto"/>
        <w:bottom w:val="none" w:sz="0" w:space="0" w:color="auto"/>
        <w:right w:val="none" w:sz="0" w:space="0" w:color="auto"/>
      </w:divBdr>
      <w:divsChild>
        <w:div w:id="1031568205">
          <w:marLeft w:val="0"/>
          <w:marRight w:val="0"/>
          <w:marTop w:val="0"/>
          <w:marBottom w:val="0"/>
          <w:divBdr>
            <w:top w:val="none" w:sz="0" w:space="0" w:color="auto"/>
            <w:left w:val="none" w:sz="0" w:space="0" w:color="auto"/>
            <w:bottom w:val="none" w:sz="0" w:space="0" w:color="auto"/>
            <w:right w:val="none" w:sz="0" w:space="0" w:color="auto"/>
          </w:divBdr>
        </w:div>
      </w:divsChild>
    </w:div>
    <w:div w:id="1702168141">
      <w:bodyDiv w:val="1"/>
      <w:marLeft w:val="0"/>
      <w:marRight w:val="0"/>
      <w:marTop w:val="0"/>
      <w:marBottom w:val="0"/>
      <w:divBdr>
        <w:top w:val="none" w:sz="0" w:space="0" w:color="auto"/>
        <w:left w:val="none" w:sz="0" w:space="0" w:color="auto"/>
        <w:bottom w:val="none" w:sz="0" w:space="0" w:color="auto"/>
        <w:right w:val="none" w:sz="0" w:space="0" w:color="auto"/>
      </w:divBdr>
      <w:divsChild>
        <w:div w:id="720398099">
          <w:marLeft w:val="0"/>
          <w:marRight w:val="0"/>
          <w:marTop w:val="0"/>
          <w:marBottom w:val="0"/>
          <w:divBdr>
            <w:top w:val="none" w:sz="0" w:space="0" w:color="auto"/>
            <w:left w:val="none" w:sz="0" w:space="0" w:color="auto"/>
            <w:bottom w:val="none" w:sz="0" w:space="0" w:color="auto"/>
            <w:right w:val="none" w:sz="0" w:space="0" w:color="auto"/>
          </w:divBdr>
        </w:div>
        <w:div w:id="1921865093">
          <w:marLeft w:val="0"/>
          <w:marRight w:val="0"/>
          <w:marTop w:val="0"/>
          <w:marBottom w:val="0"/>
          <w:divBdr>
            <w:top w:val="none" w:sz="0" w:space="0" w:color="auto"/>
            <w:left w:val="none" w:sz="0" w:space="0" w:color="auto"/>
            <w:bottom w:val="none" w:sz="0" w:space="0" w:color="auto"/>
            <w:right w:val="none" w:sz="0" w:space="0" w:color="auto"/>
          </w:divBdr>
        </w:div>
        <w:div w:id="1812600064">
          <w:marLeft w:val="0"/>
          <w:marRight w:val="0"/>
          <w:marTop w:val="0"/>
          <w:marBottom w:val="0"/>
          <w:divBdr>
            <w:top w:val="none" w:sz="0" w:space="0" w:color="auto"/>
            <w:left w:val="none" w:sz="0" w:space="0" w:color="auto"/>
            <w:bottom w:val="none" w:sz="0" w:space="0" w:color="auto"/>
            <w:right w:val="none" w:sz="0" w:space="0" w:color="auto"/>
          </w:divBdr>
        </w:div>
        <w:div w:id="739251704">
          <w:marLeft w:val="0"/>
          <w:marRight w:val="0"/>
          <w:marTop w:val="0"/>
          <w:marBottom w:val="0"/>
          <w:divBdr>
            <w:top w:val="none" w:sz="0" w:space="0" w:color="auto"/>
            <w:left w:val="none" w:sz="0" w:space="0" w:color="auto"/>
            <w:bottom w:val="none" w:sz="0" w:space="0" w:color="auto"/>
            <w:right w:val="none" w:sz="0" w:space="0" w:color="auto"/>
          </w:divBdr>
        </w:div>
      </w:divsChild>
    </w:div>
    <w:div w:id="1721662989">
      <w:bodyDiv w:val="1"/>
      <w:marLeft w:val="0"/>
      <w:marRight w:val="0"/>
      <w:marTop w:val="0"/>
      <w:marBottom w:val="0"/>
      <w:divBdr>
        <w:top w:val="none" w:sz="0" w:space="0" w:color="auto"/>
        <w:left w:val="none" w:sz="0" w:space="0" w:color="auto"/>
        <w:bottom w:val="none" w:sz="0" w:space="0" w:color="auto"/>
        <w:right w:val="none" w:sz="0" w:space="0" w:color="auto"/>
      </w:divBdr>
      <w:divsChild>
        <w:div w:id="274364985">
          <w:marLeft w:val="0"/>
          <w:marRight w:val="0"/>
          <w:marTop w:val="0"/>
          <w:marBottom w:val="0"/>
          <w:divBdr>
            <w:top w:val="none" w:sz="0" w:space="0" w:color="auto"/>
            <w:left w:val="none" w:sz="0" w:space="0" w:color="auto"/>
            <w:bottom w:val="none" w:sz="0" w:space="0" w:color="auto"/>
            <w:right w:val="none" w:sz="0" w:space="0" w:color="auto"/>
          </w:divBdr>
        </w:div>
        <w:div w:id="2146463793">
          <w:marLeft w:val="0"/>
          <w:marRight w:val="0"/>
          <w:marTop w:val="0"/>
          <w:marBottom w:val="0"/>
          <w:divBdr>
            <w:top w:val="none" w:sz="0" w:space="0" w:color="auto"/>
            <w:left w:val="none" w:sz="0" w:space="0" w:color="auto"/>
            <w:bottom w:val="none" w:sz="0" w:space="0" w:color="auto"/>
            <w:right w:val="none" w:sz="0" w:space="0" w:color="auto"/>
          </w:divBdr>
        </w:div>
        <w:div w:id="971637204">
          <w:marLeft w:val="0"/>
          <w:marRight w:val="0"/>
          <w:marTop w:val="0"/>
          <w:marBottom w:val="0"/>
          <w:divBdr>
            <w:top w:val="none" w:sz="0" w:space="0" w:color="auto"/>
            <w:left w:val="none" w:sz="0" w:space="0" w:color="auto"/>
            <w:bottom w:val="none" w:sz="0" w:space="0" w:color="auto"/>
            <w:right w:val="none" w:sz="0" w:space="0" w:color="auto"/>
          </w:divBdr>
        </w:div>
        <w:div w:id="614286096">
          <w:marLeft w:val="0"/>
          <w:marRight w:val="0"/>
          <w:marTop w:val="0"/>
          <w:marBottom w:val="0"/>
          <w:divBdr>
            <w:top w:val="none" w:sz="0" w:space="0" w:color="auto"/>
            <w:left w:val="none" w:sz="0" w:space="0" w:color="auto"/>
            <w:bottom w:val="none" w:sz="0" w:space="0" w:color="auto"/>
            <w:right w:val="none" w:sz="0" w:space="0" w:color="auto"/>
          </w:divBdr>
        </w:div>
      </w:divsChild>
    </w:div>
    <w:div w:id="1781803567">
      <w:bodyDiv w:val="1"/>
      <w:marLeft w:val="0"/>
      <w:marRight w:val="0"/>
      <w:marTop w:val="0"/>
      <w:marBottom w:val="0"/>
      <w:divBdr>
        <w:top w:val="none" w:sz="0" w:space="0" w:color="auto"/>
        <w:left w:val="none" w:sz="0" w:space="0" w:color="auto"/>
        <w:bottom w:val="none" w:sz="0" w:space="0" w:color="auto"/>
        <w:right w:val="none" w:sz="0" w:space="0" w:color="auto"/>
      </w:divBdr>
    </w:div>
    <w:div w:id="1994331495">
      <w:bodyDiv w:val="1"/>
      <w:marLeft w:val="0"/>
      <w:marRight w:val="0"/>
      <w:marTop w:val="0"/>
      <w:marBottom w:val="0"/>
      <w:divBdr>
        <w:top w:val="none" w:sz="0" w:space="0" w:color="auto"/>
        <w:left w:val="none" w:sz="0" w:space="0" w:color="auto"/>
        <w:bottom w:val="none" w:sz="0" w:space="0" w:color="auto"/>
        <w:right w:val="none" w:sz="0" w:space="0" w:color="auto"/>
      </w:divBdr>
      <w:divsChild>
        <w:div w:id="1579288473">
          <w:marLeft w:val="0"/>
          <w:marRight w:val="0"/>
          <w:marTop w:val="0"/>
          <w:marBottom w:val="0"/>
          <w:divBdr>
            <w:top w:val="none" w:sz="0" w:space="0" w:color="auto"/>
            <w:left w:val="none" w:sz="0" w:space="0" w:color="auto"/>
            <w:bottom w:val="none" w:sz="0" w:space="0" w:color="auto"/>
            <w:right w:val="none" w:sz="0" w:space="0" w:color="auto"/>
          </w:divBdr>
        </w:div>
      </w:divsChild>
    </w:div>
    <w:div w:id="2071801685">
      <w:bodyDiv w:val="1"/>
      <w:marLeft w:val="0"/>
      <w:marRight w:val="0"/>
      <w:marTop w:val="0"/>
      <w:marBottom w:val="0"/>
      <w:divBdr>
        <w:top w:val="none" w:sz="0" w:space="0" w:color="auto"/>
        <w:left w:val="none" w:sz="0" w:space="0" w:color="auto"/>
        <w:bottom w:val="none" w:sz="0" w:space="0" w:color="auto"/>
        <w:right w:val="none" w:sz="0" w:space="0" w:color="auto"/>
      </w:divBdr>
      <w:divsChild>
        <w:div w:id="625819702">
          <w:marLeft w:val="0"/>
          <w:marRight w:val="0"/>
          <w:marTop w:val="0"/>
          <w:marBottom w:val="0"/>
          <w:divBdr>
            <w:top w:val="none" w:sz="0" w:space="0" w:color="auto"/>
            <w:left w:val="none" w:sz="0" w:space="0" w:color="auto"/>
            <w:bottom w:val="none" w:sz="0" w:space="0" w:color="auto"/>
            <w:right w:val="none" w:sz="0" w:space="0" w:color="auto"/>
          </w:divBdr>
        </w:div>
      </w:divsChild>
    </w:div>
    <w:div w:id="2136941465">
      <w:bodyDiv w:val="1"/>
      <w:marLeft w:val="0"/>
      <w:marRight w:val="0"/>
      <w:marTop w:val="0"/>
      <w:marBottom w:val="0"/>
      <w:divBdr>
        <w:top w:val="none" w:sz="0" w:space="0" w:color="auto"/>
        <w:left w:val="none" w:sz="0" w:space="0" w:color="auto"/>
        <w:bottom w:val="none" w:sz="0" w:space="0" w:color="auto"/>
        <w:right w:val="none" w:sz="0" w:space="0" w:color="auto"/>
      </w:divBdr>
      <w:divsChild>
        <w:div w:id="40709814">
          <w:marLeft w:val="0"/>
          <w:marRight w:val="0"/>
          <w:marTop w:val="0"/>
          <w:marBottom w:val="0"/>
          <w:divBdr>
            <w:top w:val="none" w:sz="0" w:space="0" w:color="auto"/>
            <w:left w:val="none" w:sz="0" w:space="0" w:color="auto"/>
            <w:bottom w:val="none" w:sz="0" w:space="0" w:color="auto"/>
            <w:right w:val="none" w:sz="0" w:space="0" w:color="auto"/>
          </w:divBdr>
        </w:div>
        <w:div w:id="2130389749">
          <w:marLeft w:val="0"/>
          <w:marRight w:val="0"/>
          <w:marTop w:val="0"/>
          <w:marBottom w:val="0"/>
          <w:divBdr>
            <w:top w:val="none" w:sz="0" w:space="0" w:color="auto"/>
            <w:left w:val="none" w:sz="0" w:space="0" w:color="auto"/>
            <w:bottom w:val="none" w:sz="0" w:space="0" w:color="auto"/>
            <w:right w:val="none" w:sz="0" w:space="0" w:color="auto"/>
          </w:divBdr>
        </w:div>
        <w:div w:id="451435335">
          <w:marLeft w:val="0"/>
          <w:marRight w:val="0"/>
          <w:marTop w:val="0"/>
          <w:marBottom w:val="0"/>
          <w:divBdr>
            <w:top w:val="none" w:sz="0" w:space="0" w:color="auto"/>
            <w:left w:val="none" w:sz="0" w:space="0" w:color="auto"/>
            <w:bottom w:val="none" w:sz="0" w:space="0" w:color="auto"/>
            <w:right w:val="none" w:sz="0" w:space="0" w:color="auto"/>
          </w:divBdr>
        </w:div>
        <w:div w:id="1157694060">
          <w:marLeft w:val="0"/>
          <w:marRight w:val="0"/>
          <w:marTop w:val="0"/>
          <w:marBottom w:val="0"/>
          <w:divBdr>
            <w:top w:val="none" w:sz="0" w:space="0" w:color="auto"/>
            <w:left w:val="none" w:sz="0" w:space="0" w:color="auto"/>
            <w:bottom w:val="none" w:sz="0" w:space="0" w:color="auto"/>
            <w:right w:val="none" w:sz="0" w:space="0" w:color="auto"/>
          </w:divBdr>
        </w:div>
        <w:div w:id="1659723711">
          <w:marLeft w:val="0"/>
          <w:marRight w:val="0"/>
          <w:marTop w:val="0"/>
          <w:marBottom w:val="0"/>
          <w:divBdr>
            <w:top w:val="none" w:sz="0" w:space="0" w:color="auto"/>
            <w:left w:val="none" w:sz="0" w:space="0" w:color="auto"/>
            <w:bottom w:val="none" w:sz="0" w:space="0" w:color="auto"/>
            <w:right w:val="none" w:sz="0" w:space="0" w:color="auto"/>
          </w:divBdr>
        </w:div>
        <w:div w:id="1272929483">
          <w:marLeft w:val="0"/>
          <w:marRight w:val="0"/>
          <w:marTop w:val="0"/>
          <w:marBottom w:val="0"/>
          <w:divBdr>
            <w:top w:val="none" w:sz="0" w:space="0" w:color="auto"/>
            <w:left w:val="none" w:sz="0" w:space="0" w:color="auto"/>
            <w:bottom w:val="none" w:sz="0" w:space="0" w:color="auto"/>
            <w:right w:val="none" w:sz="0" w:space="0" w:color="auto"/>
          </w:divBdr>
        </w:div>
        <w:div w:id="1840656548">
          <w:marLeft w:val="0"/>
          <w:marRight w:val="0"/>
          <w:marTop w:val="0"/>
          <w:marBottom w:val="0"/>
          <w:divBdr>
            <w:top w:val="none" w:sz="0" w:space="0" w:color="auto"/>
            <w:left w:val="none" w:sz="0" w:space="0" w:color="auto"/>
            <w:bottom w:val="none" w:sz="0" w:space="0" w:color="auto"/>
            <w:right w:val="none" w:sz="0" w:space="0" w:color="auto"/>
          </w:divBdr>
        </w:div>
        <w:div w:id="535116495">
          <w:marLeft w:val="0"/>
          <w:marRight w:val="0"/>
          <w:marTop w:val="0"/>
          <w:marBottom w:val="0"/>
          <w:divBdr>
            <w:top w:val="none" w:sz="0" w:space="0" w:color="auto"/>
            <w:left w:val="none" w:sz="0" w:space="0" w:color="auto"/>
            <w:bottom w:val="none" w:sz="0" w:space="0" w:color="auto"/>
            <w:right w:val="none" w:sz="0" w:space="0" w:color="auto"/>
          </w:divBdr>
        </w:div>
        <w:div w:id="920288152">
          <w:marLeft w:val="0"/>
          <w:marRight w:val="0"/>
          <w:marTop w:val="0"/>
          <w:marBottom w:val="0"/>
          <w:divBdr>
            <w:top w:val="none" w:sz="0" w:space="0" w:color="auto"/>
            <w:left w:val="none" w:sz="0" w:space="0" w:color="auto"/>
            <w:bottom w:val="none" w:sz="0" w:space="0" w:color="auto"/>
            <w:right w:val="none" w:sz="0" w:space="0" w:color="auto"/>
          </w:divBdr>
        </w:div>
        <w:div w:id="508519992">
          <w:marLeft w:val="0"/>
          <w:marRight w:val="0"/>
          <w:marTop w:val="0"/>
          <w:marBottom w:val="0"/>
          <w:divBdr>
            <w:top w:val="none" w:sz="0" w:space="0" w:color="auto"/>
            <w:left w:val="none" w:sz="0" w:space="0" w:color="auto"/>
            <w:bottom w:val="none" w:sz="0" w:space="0" w:color="auto"/>
            <w:right w:val="none" w:sz="0" w:space="0" w:color="auto"/>
          </w:divBdr>
        </w:div>
        <w:div w:id="443355211">
          <w:marLeft w:val="0"/>
          <w:marRight w:val="0"/>
          <w:marTop w:val="0"/>
          <w:marBottom w:val="0"/>
          <w:divBdr>
            <w:top w:val="none" w:sz="0" w:space="0" w:color="auto"/>
            <w:left w:val="none" w:sz="0" w:space="0" w:color="auto"/>
            <w:bottom w:val="none" w:sz="0" w:space="0" w:color="auto"/>
            <w:right w:val="none" w:sz="0" w:space="0" w:color="auto"/>
          </w:divBdr>
        </w:div>
        <w:div w:id="363285057">
          <w:marLeft w:val="0"/>
          <w:marRight w:val="0"/>
          <w:marTop w:val="0"/>
          <w:marBottom w:val="0"/>
          <w:divBdr>
            <w:top w:val="none" w:sz="0" w:space="0" w:color="auto"/>
            <w:left w:val="none" w:sz="0" w:space="0" w:color="auto"/>
            <w:bottom w:val="none" w:sz="0" w:space="0" w:color="auto"/>
            <w:right w:val="none" w:sz="0" w:space="0" w:color="auto"/>
          </w:divBdr>
        </w:div>
        <w:div w:id="1032147110">
          <w:marLeft w:val="0"/>
          <w:marRight w:val="0"/>
          <w:marTop w:val="0"/>
          <w:marBottom w:val="0"/>
          <w:divBdr>
            <w:top w:val="none" w:sz="0" w:space="0" w:color="auto"/>
            <w:left w:val="none" w:sz="0" w:space="0" w:color="auto"/>
            <w:bottom w:val="none" w:sz="0" w:space="0" w:color="auto"/>
            <w:right w:val="none" w:sz="0" w:space="0" w:color="auto"/>
          </w:divBdr>
        </w:div>
        <w:div w:id="140925126">
          <w:marLeft w:val="0"/>
          <w:marRight w:val="0"/>
          <w:marTop w:val="0"/>
          <w:marBottom w:val="0"/>
          <w:divBdr>
            <w:top w:val="none" w:sz="0" w:space="0" w:color="auto"/>
            <w:left w:val="none" w:sz="0" w:space="0" w:color="auto"/>
            <w:bottom w:val="none" w:sz="0" w:space="0" w:color="auto"/>
            <w:right w:val="none" w:sz="0" w:space="0" w:color="auto"/>
          </w:divBdr>
        </w:div>
        <w:div w:id="893392318">
          <w:marLeft w:val="0"/>
          <w:marRight w:val="0"/>
          <w:marTop w:val="0"/>
          <w:marBottom w:val="0"/>
          <w:divBdr>
            <w:top w:val="none" w:sz="0" w:space="0" w:color="auto"/>
            <w:left w:val="none" w:sz="0" w:space="0" w:color="auto"/>
            <w:bottom w:val="none" w:sz="0" w:space="0" w:color="auto"/>
            <w:right w:val="none" w:sz="0" w:space="0" w:color="auto"/>
          </w:divBdr>
        </w:div>
        <w:div w:id="499583959">
          <w:marLeft w:val="0"/>
          <w:marRight w:val="0"/>
          <w:marTop w:val="0"/>
          <w:marBottom w:val="0"/>
          <w:divBdr>
            <w:top w:val="none" w:sz="0" w:space="0" w:color="auto"/>
            <w:left w:val="none" w:sz="0" w:space="0" w:color="auto"/>
            <w:bottom w:val="none" w:sz="0" w:space="0" w:color="auto"/>
            <w:right w:val="none" w:sz="0" w:space="0" w:color="auto"/>
          </w:divBdr>
        </w:div>
        <w:div w:id="803544088">
          <w:marLeft w:val="0"/>
          <w:marRight w:val="0"/>
          <w:marTop w:val="0"/>
          <w:marBottom w:val="0"/>
          <w:divBdr>
            <w:top w:val="none" w:sz="0" w:space="0" w:color="auto"/>
            <w:left w:val="none" w:sz="0" w:space="0" w:color="auto"/>
            <w:bottom w:val="none" w:sz="0" w:space="0" w:color="auto"/>
            <w:right w:val="none" w:sz="0" w:space="0" w:color="auto"/>
          </w:divBdr>
        </w:div>
        <w:div w:id="1217202419">
          <w:marLeft w:val="0"/>
          <w:marRight w:val="0"/>
          <w:marTop w:val="0"/>
          <w:marBottom w:val="0"/>
          <w:divBdr>
            <w:top w:val="none" w:sz="0" w:space="0" w:color="auto"/>
            <w:left w:val="none" w:sz="0" w:space="0" w:color="auto"/>
            <w:bottom w:val="none" w:sz="0" w:space="0" w:color="auto"/>
            <w:right w:val="none" w:sz="0" w:space="0" w:color="auto"/>
          </w:divBdr>
        </w:div>
        <w:div w:id="1450590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tox.net/other-drugs/" TargetMode="External"/><Relationship Id="rId13" Type="http://schemas.openxmlformats.org/officeDocument/2006/relationships/hyperlink" Target="https://www.researchgate.net/scientific-contributions/37855261_Maria_Rosa_Luppino" TargetMode="External"/><Relationship Id="rId18" Type="http://schemas.openxmlformats.org/officeDocument/2006/relationships/hyperlink" Target="https://www.researchgate.net/scientific-contributions/37855261_Maria_Rosa_Luppin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researchgate.net/profile/Rafik_Karaman" TargetMode="External"/><Relationship Id="rId7" Type="http://schemas.openxmlformats.org/officeDocument/2006/relationships/endnotes" Target="endnotes.xml"/><Relationship Id="rId12" Type="http://schemas.openxmlformats.org/officeDocument/2006/relationships/hyperlink" Target="https://www.researchgate.net/profile/Maria_Pous" TargetMode="External"/><Relationship Id="rId17" Type="http://schemas.openxmlformats.org/officeDocument/2006/relationships/hyperlink" Target="https://www.researchgate.net/profile/Maria_Pous" TargetMode="External"/><Relationship Id="rId25" Type="http://schemas.openxmlformats.org/officeDocument/2006/relationships/hyperlink" Target="https://www.ncbi.nlm.nih.gov/pubmed/15916868" TargetMode="External"/><Relationship Id="rId2" Type="http://schemas.openxmlformats.org/officeDocument/2006/relationships/numbering" Target="numbering.xml"/><Relationship Id="rId16" Type="http://schemas.openxmlformats.org/officeDocument/2006/relationships/hyperlink" Target="https://www.researchgate.net/scientific-contributions/37853157_Serena_Frau" TargetMode="External"/><Relationship Id="rId20" Type="http://schemas.openxmlformats.org/officeDocument/2006/relationships/hyperlink" Target="https://www.researchgate.net/journal/1432-1041_European_Journal_of_Clinical_Pharmacolo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scientific-contributions/37853157_Serena_Frau" TargetMode="External"/><Relationship Id="rId24" Type="http://schemas.openxmlformats.org/officeDocument/2006/relationships/hyperlink" Target="https://www.ncbi.nlm.nih.gov/pmc/articles/PMC2719901/?log%24=activity" TargetMode="External"/><Relationship Id="rId5" Type="http://schemas.openxmlformats.org/officeDocument/2006/relationships/webSettings" Target="webSettings.xml"/><Relationship Id="rId15" Type="http://schemas.openxmlformats.org/officeDocument/2006/relationships/hyperlink" Target="https://www.justice.gov/archive/ndic/pubs44/44849/44849p.pdf" TargetMode="External"/><Relationship Id="rId23" Type="http://schemas.openxmlformats.org/officeDocument/2006/relationships/hyperlink" Target="http://www.nejm.org/doi/pdf/10.1056/NEJMra1508490" TargetMode="External"/><Relationship Id="rId10" Type="http://schemas.openxmlformats.org/officeDocument/2006/relationships/hyperlink" Target="https://www.researchgate.net/profile/Rafik_Karaman" TargetMode="External"/><Relationship Id="rId19" Type="http://schemas.openxmlformats.org/officeDocument/2006/relationships/hyperlink" Target="https://www.researchgate.net/profile/Anita_Conforti" TargetMode="External"/><Relationship Id="rId4" Type="http://schemas.openxmlformats.org/officeDocument/2006/relationships/settings" Target="settings.xml"/><Relationship Id="rId9" Type="http://schemas.openxmlformats.org/officeDocument/2006/relationships/hyperlink" Target="https://www.ncbi.nlm.nih.gov/pubmed/20001400" TargetMode="External"/><Relationship Id="rId14" Type="http://schemas.openxmlformats.org/officeDocument/2006/relationships/hyperlink" Target="https://www.researchgate.net/profile/Anita_Conforti" TargetMode="External"/><Relationship Id="rId22" Type="http://schemas.openxmlformats.org/officeDocument/2006/relationships/hyperlink" Target="https://www.ncbi.nlm.nih.gov/pubmed/2000140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20958-B5E8-4CF9-9602-2D02F5F38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16</Pages>
  <Words>5166</Words>
  <Characters>29448</Characters>
  <Application>Microsoft Office Word</Application>
  <DocSecurity>0</DocSecurity>
  <Lines>245</Lines>
  <Paragraphs>69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Fatmah Rashed Almesmari</cp:lastModifiedBy>
  <cp:revision>3</cp:revision>
  <dcterms:created xsi:type="dcterms:W3CDTF">2019-07-09T06:15:00Z</dcterms:created>
  <dcterms:modified xsi:type="dcterms:W3CDTF">2019-07-09T11:16:00Z</dcterms:modified>
</cp:coreProperties>
</file>